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315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4DA5A9D" w:rsidR="00FE52C1" w:rsidRPr="00526101" w:rsidRDefault="0020380E" w:rsidP="00FE52C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FE52C1" w:rsidRPr="00FE52C1">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61431F" w:rsidRPr="0061431F">
              <w:rPr>
                <w:rFonts w:ascii="Arial" w:hAnsi="Arial" w:cs="Arial"/>
                <w:bCs/>
                <w:sz w:val="22"/>
                <w:szCs w:val="22"/>
              </w:rPr>
              <w:t>04-332/25-86/36 od 12.02.2025</w:t>
            </w:r>
            <w:r w:rsidR="0061431F">
              <w:rPr>
                <w:rFonts w:ascii="Arial" w:hAnsi="Arial" w:cs="Arial"/>
                <w:bCs/>
                <w:sz w:val="22"/>
                <w:szCs w:val="22"/>
              </w:rPr>
              <w:t xml:space="preserve"> </w:t>
            </w:r>
            <w:r w:rsidR="00FE52C1" w:rsidRPr="00FE52C1">
              <w:rPr>
                <w:rFonts w:ascii="Arial" w:hAnsi="Arial" w:cs="Arial"/>
                <w:bCs/>
                <w:sz w:val="22"/>
                <w:szCs w:val="22"/>
              </w:rPr>
              <w:t>godine, a u skladu sa članovima 74, 116 i 117 Zakona o planiranju prostora i izgradnji objekata (</w:t>
            </w:r>
            <w:r w:rsidR="0061431F">
              <w:rPr>
                <w:rFonts w:ascii="Arial" w:hAnsi="Arial" w:cs="Arial"/>
                <w:bCs/>
                <w:sz w:val="22"/>
                <w:szCs w:val="22"/>
              </w:rPr>
              <w:t>„</w:t>
            </w:r>
            <w:r w:rsidR="00FE52C1" w:rsidRPr="00FE52C1">
              <w:rPr>
                <w:rFonts w:ascii="Arial" w:hAnsi="Arial" w:cs="Arial"/>
                <w:bCs/>
                <w:sz w:val="22"/>
                <w:szCs w:val="22"/>
              </w:rPr>
              <w:t>Službeni list Crne Gore</w:t>
            </w:r>
            <w:r w:rsidR="0061431F">
              <w:rPr>
                <w:rFonts w:ascii="Arial" w:hAnsi="Arial" w:cs="Arial"/>
                <w:bCs/>
                <w:sz w:val="22"/>
                <w:szCs w:val="22"/>
              </w:rPr>
              <w:t>“</w:t>
            </w:r>
            <w:r w:rsidR="00FE52C1" w:rsidRPr="00FE52C1">
              <w:rPr>
                <w:rFonts w:ascii="Arial" w:hAnsi="Arial" w:cs="Arial"/>
                <w:bCs/>
                <w:sz w:val="22"/>
                <w:szCs w:val="22"/>
              </w:rPr>
              <w:t>,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26CD119"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A3AECA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50630">
              <w:rPr>
                <w:rFonts w:ascii="Arial" w:hAnsi="Arial" w:cs="Arial"/>
                <w:b/>
                <w:bCs/>
                <w:sz w:val="22"/>
                <w:szCs w:val="22"/>
              </w:rPr>
              <w:t>8B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F50630">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F50630">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0621954"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50630">
              <w:rPr>
                <w:rFonts w:ascii="Arial" w:hAnsi="Arial" w:cs="Arial"/>
                <w:sz w:val="22"/>
                <w:szCs w:val="22"/>
              </w:rPr>
              <w:t>8B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366E83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92DF8FC"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50630">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F50630" w:rsidRDefault="00265CD3" w:rsidP="00265CD3">
            <w:pPr>
              <w:rPr>
                <w:rFonts w:ascii="Arial" w:hAnsi="Arial" w:cs="Arial"/>
                <w:b/>
                <w:color w:val="365F91" w:themeColor="accent1" w:themeShade="BF"/>
              </w:rPr>
            </w:pPr>
            <w:r w:rsidRPr="00F50630">
              <w:rPr>
                <w:rFonts w:ascii="Arial" w:hAnsi="Arial" w:cs="Arial"/>
                <w:b/>
              </w:rPr>
              <w:t>KONZERVATOR ZA SLADOLED</w:t>
            </w:r>
          </w:p>
          <w:p w14:paraId="3812E1E7" w14:textId="77777777" w:rsidR="00265CD3" w:rsidRPr="00F50630" w:rsidRDefault="00265CD3" w:rsidP="00265CD3">
            <w:pPr>
              <w:suppressAutoHyphens/>
              <w:jc w:val="both"/>
              <w:rPr>
                <w:rFonts w:ascii="Arial" w:hAnsi="Arial" w:cs="Arial"/>
              </w:rPr>
            </w:pPr>
            <w:r w:rsidRPr="00F50630">
              <w:rPr>
                <w:rFonts w:ascii="Arial" w:hAnsi="Arial" w:cs="Arial"/>
              </w:rPr>
              <w:t>-Prema načinu na koji je pričvršćen za tlo, konzervator za sladoled može biti samo pokretni privremeni objekat (uređaj);</w:t>
            </w:r>
          </w:p>
          <w:p w14:paraId="4771210D" w14:textId="77777777" w:rsidR="00265CD3" w:rsidRPr="00F50630" w:rsidRDefault="00265CD3" w:rsidP="00265CD3">
            <w:pPr>
              <w:suppressAutoHyphens/>
              <w:jc w:val="both"/>
              <w:rPr>
                <w:rFonts w:ascii="Arial" w:hAnsi="Arial" w:cs="Arial"/>
              </w:rPr>
            </w:pPr>
            <w:r w:rsidRPr="00F50630">
              <w:rPr>
                <w:rFonts w:ascii="Arial" w:hAnsi="Arial" w:cs="Arial"/>
                <w:lang w:eastAsia="ar-SA"/>
              </w:rPr>
              <w:t xml:space="preserve">- Opremu konzervatora za sladoled čine korpa za otpatke, sklopiva stolica i suncobran; </w:t>
            </w:r>
          </w:p>
          <w:p w14:paraId="5A0DCA29" w14:textId="648F87AC" w:rsidR="00265CD3" w:rsidRPr="00F50630" w:rsidRDefault="00265CD3" w:rsidP="00265CD3">
            <w:pPr>
              <w:suppressAutoHyphens/>
              <w:jc w:val="both"/>
              <w:rPr>
                <w:rFonts w:ascii="Arial" w:hAnsi="Arial" w:cs="Arial"/>
              </w:rPr>
            </w:pPr>
            <w:r w:rsidRPr="00F50630">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854681">
              <w:rPr>
                <w:rFonts w:ascii="Arial" w:hAnsi="Arial" w:cs="Arial"/>
                <w:lang w:eastAsia="ar-SA"/>
              </w:rPr>
              <w:t>crna,</w:t>
            </w:r>
            <w:r w:rsidRPr="00F50630">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F50630">
              <w:rPr>
                <w:rFonts w:ascii="Arial" w:hAnsi="Arial" w:cs="Arial"/>
                <w:i/>
              </w:rPr>
              <w:t>-Tehnička dokumentacija:</w:t>
            </w:r>
            <w:r w:rsidRPr="00F50630">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5B8FDE9E"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Za kabine za presvlačenje, ležaljke, suncobrane, plažne stočiće i sl. </w:t>
            </w:r>
            <w:r w:rsidR="0061431F" w:rsidRPr="00526101">
              <w:rPr>
                <w:rFonts w:ascii="Arial" w:hAnsi="Arial" w:cs="Arial"/>
                <w:sz w:val="22"/>
                <w:szCs w:val="22"/>
              </w:rPr>
              <w:t>P</w:t>
            </w:r>
            <w:r w:rsidRPr="00526101">
              <w:rPr>
                <w:rFonts w:ascii="Arial" w:hAnsi="Arial" w:cs="Arial"/>
                <w:sz w:val="22"/>
                <w:szCs w:val="22"/>
              </w:rPr>
              <w:t>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22B012C5"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w:t>
            </w:r>
            <w:r w:rsidR="0061431F" w:rsidRPr="00526101">
              <w:rPr>
                <w:rFonts w:ascii="Arial" w:hAnsi="Arial" w:cs="Arial"/>
                <w:sz w:val="22"/>
                <w:szCs w:val="22"/>
              </w:rPr>
              <w:t>T</w:t>
            </w:r>
            <w:r w:rsidRPr="00526101">
              <w:rPr>
                <w:rFonts w:ascii="Arial" w:hAnsi="Arial" w:cs="Arial"/>
                <w:sz w:val="22"/>
                <w:szCs w:val="22"/>
              </w:rPr>
              <w:t xml:space="preserve">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C206F9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6948C1CA"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 xml:space="preserve">Na svakom kupalištu dužine preko 50m dozvoljeno je postaviti po jedno dječje igralište </w:t>
            </w:r>
            <w:r w:rsidR="0061431F">
              <w:rPr>
                <w:rFonts w:ascii="Arial" w:hAnsi="Arial" w:cs="Arial"/>
                <w:sz w:val="22"/>
                <w:szCs w:val="22"/>
              </w:rPr>
              <w:t>–</w:t>
            </w:r>
            <w:r w:rsidRPr="00526101">
              <w:rPr>
                <w:rFonts w:ascii="Arial" w:hAnsi="Arial" w:cs="Arial"/>
                <w:sz w:val="22"/>
                <w:szCs w:val="22"/>
              </w:rPr>
              <w:t xml:space="preserve">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DF7928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50630">
              <w:rPr>
                <w:rFonts w:ascii="Arial" w:hAnsi="Arial" w:cs="Arial"/>
                <w:b/>
                <w:bCs/>
                <w:sz w:val="22"/>
                <w:szCs w:val="22"/>
              </w:rPr>
              <w:t>8B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406B11">
              <w:rPr>
                <w:rFonts w:ascii="Arial" w:hAnsi="Arial" w:cs="Arial"/>
                <w:b/>
                <w:bCs/>
                <w:sz w:val="22"/>
                <w:szCs w:val="22"/>
                <w:lang w:val="en-US"/>
              </w:rPr>
              <w:t>k</w:t>
            </w:r>
            <w:r w:rsidR="007D255F" w:rsidRPr="00406B11">
              <w:rPr>
                <w:rFonts w:ascii="Arial" w:hAnsi="Arial" w:cs="Arial"/>
                <w:b/>
                <w:bCs/>
                <w:sz w:val="22"/>
                <w:szCs w:val="22"/>
                <w:lang w:val="en-US"/>
              </w:rPr>
              <w:t>at.</w:t>
            </w:r>
            <w:r w:rsidR="009000DD" w:rsidRPr="00406B11">
              <w:rPr>
                <w:rFonts w:ascii="Arial" w:hAnsi="Arial" w:cs="Arial"/>
                <w:b/>
                <w:bCs/>
                <w:sz w:val="22"/>
                <w:szCs w:val="22"/>
                <w:lang w:val="en-US"/>
              </w:rPr>
              <w:t>p</w:t>
            </w:r>
            <w:r w:rsidR="007D255F" w:rsidRPr="00406B11">
              <w:rPr>
                <w:rFonts w:ascii="Arial" w:hAnsi="Arial" w:cs="Arial"/>
                <w:b/>
                <w:bCs/>
                <w:sz w:val="22"/>
                <w:szCs w:val="22"/>
                <w:lang w:val="en-US"/>
              </w:rPr>
              <w:t>arceli</w:t>
            </w:r>
            <w:proofErr w:type="spellEnd"/>
            <w:r w:rsidR="009000DD" w:rsidRPr="00406B11">
              <w:rPr>
                <w:rFonts w:ascii="Arial" w:hAnsi="Arial" w:cs="Arial"/>
                <w:b/>
                <w:bCs/>
                <w:sz w:val="22"/>
                <w:szCs w:val="22"/>
                <w:lang w:val="en-US"/>
              </w:rPr>
              <w:t xml:space="preserve"> </w:t>
            </w:r>
            <w:r w:rsidR="00F50630" w:rsidRPr="00406B11">
              <w:rPr>
                <w:rFonts w:ascii="Arial" w:hAnsi="Arial" w:cs="Arial"/>
                <w:b/>
                <w:bCs/>
                <w:sz w:val="22"/>
                <w:szCs w:val="22"/>
                <w:lang w:val="en-US"/>
              </w:rPr>
              <w:t>5732</w:t>
            </w:r>
            <w:r w:rsidR="009000DD" w:rsidRPr="00406B11">
              <w:rPr>
                <w:rFonts w:ascii="Arial" w:hAnsi="Arial" w:cs="Arial"/>
                <w:b/>
                <w:bCs/>
                <w:sz w:val="22"/>
                <w:szCs w:val="22"/>
                <w:lang w:val="en-US"/>
              </w:rPr>
              <w:t xml:space="preserve"> KO </w:t>
            </w:r>
            <w:r w:rsidR="00F50630" w:rsidRPr="00406B11">
              <w:rPr>
                <w:rFonts w:ascii="Arial" w:hAnsi="Arial" w:cs="Arial"/>
                <w:b/>
                <w:bCs/>
                <w:sz w:val="22"/>
                <w:szCs w:val="22"/>
                <w:lang w:val="en-US"/>
              </w:rPr>
              <w:t>Novi Bar</w:t>
            </w:r>
            <w:r w:rsidR="00E748E6" w:rsidRPr="00406B11">
              <w:rPr>
                <w:rFonts w:ascii="Arial" w:hAnsi="Arial" w:cs="Arial"/>
                <w:b/>
                <w:bCs/>
                <w:sz w:val="22"/>
                <w:szCs w:val="22"/>
                <w:lang w:val="en-US"/>
              </w:rPr>
              <w:t xml:space="preserve">, </w:t>
            </w:r>
            <w:proofErr w:type="spellStart"/>
            <w:r w:rsidR="00E748E6" w:rsidRPr="00406B11">
              <w:rPr>
                <w:rFonts w:ascii="Arial" w:hAnsi="Arial" w:cs="Arial"/>
                <w:b/>
                <w:bCs/>
                <w:sz w:val="22"/>
                <w:szCs w:val="22"/>
                <w:lang w:val="en-US"/>
              </w:rPr>
              <w:t>opština</w:t>
            </w:r>
            <w:proofErr w:type="spellEnd"/>
            <w:r w:rsidR="00E748E6" w:rsidRPr="00406B11">
              <w:rPr>
                <w:rFonts w:ascii="Arial" w:hAnsi="Arial" w:cs="Arial"/>
                <w:b/>
                <w:bCs/>
                <w:sz w:val="22"/>
                <w:szCs w:val="22"/>
                <w:lang w:val="en-US"/>
              </w:rPr>
              <w:t xml:space="preserve"> </w:t>
            </w:r>
            <w:r w:rsidR="00FF03F2" w:rsidRPr="00406B11">
              <w:rPr>
                <w:rFonts w:ascii="Arial" w:hAnsi="Arial" w:cs="Arial"/>
                <w:b/>
                <w:bCs/>
                <w:sz w:val="22"/>
                <w:szCs w:val="22"/>
                <w:lang w:val="en-US"/>
              </w:rPr>
              <w:t>B</w:t>
            </w:r>
            <w:r w:rsidR="00F50630" w:rsidRPr="00406B1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6A4B2F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w:t>
            </w:r>
            <w:r w:rsidR="00D7280E">
              <w:rPr>
                <w:rFonts w:ascii="Arial" w:hAnsi="Arial" w:cs="Arial"/>
                <w:sz w:val="22"/>
                <w:szCs w:val="22"/>
              </w:rPr>
              <w:t xml:space="preserve"> </w:t>
            </w:r>
            <w:r w:rsidRPr="00526101">
              <w:rPr>
                <w:rFonts w:ascii="Arial" w:hAnsi="Arial" w:cs="Arial"/>
                <w:sz w:val="22"/>
                <w:szCs w:val="22"/>
              </w:rPr>
              <w:t>6</w:t>
            </w:r>
            <w:r w:rsidR="00D7280E" w:rsidRPr="00D7280E">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07505A39"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r w:rsidR="0061431F">
              <w:rPr>
                <w:rFonts w:ascii="Arial" w:hAnsi="Arial" w:cs="Arial"/>
                <w:sz w:val="22"/>
                <w:szCs w:val="22"/>
                <w:lang w:val="en-US"/>
              </w:rPr>
              <w:t>I</w:t>
            </w:r>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r w:rsidR="0061431F">
              <w:rPr>
                <w:rFonts w:ascii="Arial" w:hAnsi="Arial" w:cs="Arial"/>
                <w:sz w:val="22"/>
                <w:szCs w:val="22"/>
                <w:lang w:val="en-US"/>
              </w:rPr>
              <w:t>I</w:t>
            </w:r>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r w:rsidR="0061431F">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r w:rsidR="0061431F">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r w:rsidR="0061431F">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w:t>
            </w:r>
            <w:r w:rsidR="0061431F">
              <w:rPr>
                <w:rFonts w:ascii="Arial" w:hAnsi="Arial" w:cs="Arial"/>
                <w:sz w:val="22"/>
                <w:szCs w:val="22"/>
                <w:lang w:val="en-US"/>
              </w:rPr>
              <w:t>”</w:t>
            </w:r>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r w:rsidR="0061431F">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4EB07672"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w:t>
            </w:r>
            <w:r w:rsidR="0061431F" w:rsidRPr="00526101">
              <w:rPr>
                <w:rFonts w:ascii="Arial" w:hAnsi="Arial" w:cs="Arial"/>
                <w:sz w:val="22"/>
                <w:szCs w:val="22"/>
              </w:rPr>
              <w:t>L</w:t>
            </w:r>
            <w:r w:rsidRPr="00526101">
              <w:rPr>
                <w:rFonts w:ascii="Arial" w:hAnsi="Arial" w:cs="Arial"/>
                <w:sz w:val="22"/>
                <w:szCs w:val="22"/>
              </w:rPr>
              <w:t>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005D2551"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 xml:space="preserve">•Tehnička preporuka TP-1b </w:t>
            </w:r>
            <w:r w:rsidR="0061431F">
              <w:rPr>
                <w:rFonts w:ascii="Arial" w:hAnsi="Arial" w:cs="Arial"/>
                <w:sz w:val="22"/>
                <w:szCs w:val="22"/>
              </w:rPr>
              <w:t>–</w:t>
            </w:r>
            <w:r w:rsidRPr="00526101">
              <w:rPr>
                <w:rFonts w:ascii="Arial" w:hAnsi="Arial" w:cs="Arial"/>
                <w:sz w:val="22"/>
                <w:szCs w:val="22"/>
              </w:rPr>
              <w:t xml:space="preserve">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163ED80F" w14:textId="77777777" w:rsidR="0061431F" w:rsidRDefault="0061431F" w:rsidP="00A34140">
            <w:pPr>
              <w:tabs>
                <w:tab w:val="left" w:pos="6915"/>
              </w:tabs>
              <w:ind w:left="426"/>
              <w:rPr>
                <w:rFonts w:ascii="Arial" w:hAnsi="Arial" w:cs="Arial"/>
                <w:sz w:val="22"/>
                <w:szCs w:val="22"/>
              </w:rPr>
            </w:pPr>
          </w:p>
          <w:p w14:paraId="335EE2E5" w14:textId="37E2E383"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E06D96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7280E">
              <w:rPr>
                <w:rFonts w:ascii="Arial" w:hAnsi="Arial" w:cs="Arial"/>
                <w:b/>
                <w:sz w:val="22"/>
                <w:szCs w:val="22"/>
                <w:lang w:val="sr-Latn-CS" w:eastAsia="ar-SA"/>
              </w:rPr>
              <w:t xml:space="preserve"> </w:t>
            </w:r>
            <w:r w:rsidR="00D7280E" w:rsidRPr="00D7280E">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8A63A89"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5B82F2E" w:rsidR="00727CDC" w:rsidRPr="00526101" w:rsidRDefault="00AE469F" w:rsidP="005053D0">
            <w:pPr>
              <w:tabs>
                <w:tab w:val="left" w:pos="6915"/>
              </w:tabs>
              <w:rPr>
                <w:rFonts w:ascii="Arial" w:hAnsi="Arial" w:cs="Arial"/>
                <w:b/>
                <w:bCs/>
                <w:sz w:val="22"/>
                <w:szCs w:val="22"/>
              </w:rPr>
            </w:pPr>
            <w:r>
              <w:rPr>
                <w:rFonts w:ascii="Arial" w:hAnsi="Arial" w:cs="Arial"/>
                <w:b/>
                <w:bCs/>
                <w:sz w:val="22"/>
                <w:szCs w:val="22"/>
              </w:rPr>
              <w:t>VD RUKOVODILAC</w:t>
            </w:r>
            <w:r w:rsidR="00546ABB">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06D356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331A" w14:textId="77777777" w:rsidR="00222AB2" w:rsidRDefault="00222AB2" w:rsidP="0016116A">
      <w:pPr>
        <w:spacing w:after="0" w:line="240" w:lineRule="auto"/>
      </w:pPr>
      <w:r>
        <w:separator/>
      </w:r>
    </w:p>
  </w:endnote>
  <w:endnote w:type="continuationSeparator" w:id="0">
    <w:p w14:paraId="548942DF" w14:textId="77777777" w:rsidR="00222AB2" w:rsidRDefault="00222AB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2C63" w14:textId="77777777" w:rsidR="00222AB2" w:rsidRDefault="00222AB2" w:rsidP="0016116A">
      <w:pPr>
        <w:spacing w:after="0" w:line="240" w:lineRule="auto"/>
      </w:pPr>
      <w:r>
        <w:separator/>
      </w:r>
    </w:p>
  </w:footnote>
  <w:footnote w:type="continuationSeparator" w:id="0">
    <w:p w14:paraId="29329A93" w14:textId="77777777" w:rsidR="00222AB2" w:rsidRDefault="00222AB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2971"/>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2AB2"/>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6B11"/>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46ABB"/>
    <w:rsid w:val="0055402A"/>
    <w:rsid w:val="00565D22"/>
    <w:rsid w:val="005821A1"/>
    <w:rsid w:val="005927F6"/>
    <w:rsid w:val="005A5F0F"/>
    <w:rsid w:val="005B1D64"/>
    <w:rsid w:val="005B3B83"/>
    <w:rsid w:val="005B3BA5"/>
    <w:rsid w:val="005B5E10"/>
    <w:rsid w:val="005B6A81"/>
    <w:rsid w:val="005C0561"/>
    <w:rsid w:val="005C116F"/>
    <w:rsid w:val="005C3996"/>
    <w:rsid w:val="005D2DD2"/>
    <w:rsid w:val="005F3791"/>
    <w:rsid w:val="005F49B8"/>
    <w:rsid w:val="00605A14"/>
    <w:rsid w:val="0061431F"/>
    <w:rsid w:val="00614670"/>
    <w:rsid w:val="00624B84"/>
    <w:rsid w:val="00633B05"/>
    <w:rsid w:val="00637A6F"/>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172E"/>
    <w:rsid w:val="007124D5"/>
    <w:rsid w:val="0072176C"/>
    <w:rsid w:val="00727CDC"/>
    <w:rsid w:val="0073095C"/>
    <w:rsid w:val="00740D2A"/>
    <w:rsid w:val="00743DAA"/>
    <w:rsid w:val="00753FA7"/>
    <w:rsid w:val="00756235"/>
    <w:rsid w:val="007862DA"/>
    <w:rsid w:val="0078667A"/>
    <w:rsid w:val="007929BD"/>
    <w:rsid w:val="00795F91"/>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54681"/>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3AAA"/>
    <w:rsid w:val="009E4CB8"/>
    <w:rsid w:val="00A05629"/>
    <w:rsid w:val="00A078E7"/>
    <w:rsid w:val="00A21EB3"/>
    <w:rsid w:val="00A22429"/>
    <w:rsid w:val="00A31AA8"/>
    <w:rsid w:val="00A34140"/>
    <w:rsid w:val="00A36C48"/>
    <w:rsid w:val="00A700A1"/>
    <w:rsid w:val="00A71435"/>
    <w:rsid w:val="00A837FC"/>
    <w:rsid w:val="00A83A97"/>
    <w:rsid w:val="00A905D8"/>
    <w:rsid w:val="00A97F2B"/>
    <w:rsid w:val="00AB41DB"/>
    <w:rsid w:val="00AB623E"/>
    <w:rsid w:val="00AC27C5"/>
    <w:rsid w:val="00AC34CF"/>
    <w:rsid w:val="00AC5846"/>
    <w:rsid w:val="00AE324B"/>
    <w:rsid w:val="00AE3C38"/>
    <w:rsid w:val="00AE469F"/>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74B31"/>
    <w:rsid w:val="00C80838"/>
    <w:rsid w:val="00C97100"/>
    <w:rsid w:val="00CA1BD2"/>
    <w:rsid w:val="00CA292F"/>
    <w:rsid w:val="00CA29B5"/>
    <w:rsid w:val="00CA789C"/>
    <w:rsid w:val="00CB6B6B"/>
    <w:rsid w:val="00CD2754"/>
    <w:rsid w:val="00D02CE4"/>
    <w:rsid w:val="00D15547"/>
    <w:rsid w:val="00D2210A"/>
    <w:rsid w:val="00D251D8"/>
    <w:rsid w:val="00D3265C"/>
    <w:rsid w:val="00D37A30"/>
    <w:rsid w:val="00D40E4C"/>
    <w:rsid w:val="00D450FD"/>
    <w:rsid w:val="00D4646C"/>
    <w:rsid w:val="00D5511F"/>
    <w:rsid w:val="00D552AD"/>
    <w:rsid w:val="00D60936"/>
    <w:rsid w:val="00D7280E"/>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0630"/>
    <w:rsid w:val="00F6565C"/>
    <w:rsid w:val="00F776A5"/>
    <w:rsid w:val="00F84A14"/>
    <w:rsid w:val="00F8736A"/>
    <w:rsid w:val="00F9150D"/>
    <w:rsid w:val="00F93347"/>
    <w:rsid w:val="00F9381D"/>
    <w:rsid w:val="00F939A8"/>
    <w:rsid w:val="00F96AB1"/>
    <w:rsid w:val="00FC1688"/>
    <w:rsid w:val="00FC403B"/>
    <w:rsid w:val="00FD2CEE"/>
    <w:rsid w:val="00FD68B9"/>
    <w:rsid w:val="00FE2ABD"/>
    <w:rsid w:val="00FE3AA2"/>
    <w:rsid w:val="00FE52C1"/>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2025-01-15T09:22:00Z</dcterms:created>
  <dcterms:modified xsi:type="dcterms:W3CDTF">2025-02-12T12:46:00Z</dcterms:modified>
</cp:coreProperties>
</file>