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F558F09" w:rsidR="005053D0" w:rsidRPr="00C20394" w:rsidRDefault="00B31C27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083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16AEEA6" w:rsidR="00727CDC" w:rsidRPr="00C225A1" w:rsidRDefault="00C225A1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25A1">
              <w:rPr>
                <w:rFonts w:ascii="Arial" w:hAnsi="Arial" w:cs="Arial"/>
                <w:bCs/>
                <w:sz w:val="22"/>
                <w:szCs w:val="22"/>
              </w:rPr>
              <w:t xml:space="preserve">JAVNO PREDUZEĆE ZA UPRAVLJANJE MORSKIM DOBROM CRNE GORE - BUDVA </w:t>
            </w:r>
            <w:r w:rsidR="00CC2E70" w:rsidRPr="00CC2E70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372535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41F588E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A36C48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43588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EF553A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</w:t>
            </w:r>
            <w:r w:rsidR="004D0026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43588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A01E39" w:rsidRPr="00871B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</w:t>
            </w:r>
            <w:r w:rsidR="004D0026" w:rsidRPr="00871B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A01E39" w:rsidRPr="00871B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4574" w:rsidRPr="00871B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šank</w:t>
            </w:r>
            <w:r w:rsidR="0043588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C1A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F553A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F9150D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E5718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="00372535"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="00391F3E"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7971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0B14D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461E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za period 2024-2028.godine</w:t>
            </w:r>
            <w:r w:rsidR="00391F3E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372535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6BBF1467" w:rsidR="006C5F1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372535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37253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72535" w:rsidRPr="0037253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91F3E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089DE266" w:rsidR="008357A8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253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7C1AE0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3725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357A8" w:rsidRPr="00372535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372535" w:rsidRPr="007C1AE0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  <w:r w:rsidR="008357A8" w:rsidRPr="007C1A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  <w:r w:rsidR="008357A8" w:rsidRPr="00372535">
              <w:rPr>
                <w:rFonts w:ascii="Arial" w:hAnsi="Arial" w:cs="Arial"/>
                <w:sz w:val="24"/>
                <w:szCs w:val="24"/>
              </w:rPr>
              <w:t>.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77777777" w:rsidR="008357A8" w:rsidRPr="0065279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65279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65279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2798">
              <w:rPr>
                <w:rFonts w:ascii="Arial" w:hAnsi="Arial" w:cs="Arial"/>
                <w:sz w:val="24"/>
                <w:szCs w:val="24"/>
              </w:rPr>
              <w:lastRenderedPageBreak/>
              <w:t xml:space="preserve">-Pri određivanju lokacije 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otvorenog šanka </w:t>
            </w:r>
            <w:r w:rsidRPr="00652798">
              <w:rPr>
                <w:rFonts w:ascii="Arial" w:hAnsi="Arial" w:cs="Arial"/>
                <w:sz w:val="24"/>
                <w:szCs w:val="24"/>
              </w:rPr>
              <w:t>treba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00F40387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 xml:space="preserve">-Površina na kojoj se postavlja 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otvoreni šank</w:t>
            </w:r>
            <w:r w:rsidR="006C5F12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 xml:space="preserve">uključujući i prostor za </w:t>
            </w:r>
            <w:r w:rsidRPr="00A01E39">
              <w:rPr>
                <w:rFonts w:ascii="Arial" w:hAnsi="Arial" w:cs="Arial"/>
                <w:sz w:val="24"/>
                <w:szCs w:val="24"/>
              </w:rPr>
              <w:t>ugostiteljsku terasu</w:t>
            </w:r>
            <w:r w:rsidRPr="00265AD8">
              <w:rPr>
                <w:rFonts w:ascii="Arial" w:hAnsi="Arial" w:cs="Arial"/>
                <w:sz w:val="24"/>
                <w:szCs w:val="24"/>
              </w:rPr>
              <w:t xml:space="preserve">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FFB66C8" w14:textId="2C3E4FF5" w:rsidR="00372535" w:rsidRPr="00FC403B" w:rsidRDefault="00871B5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5069359E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7253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6E7C47D" w:rsidR="002669FD" w:rsidRPr="00CC2E70" w:rsidRDefault="00E748E6" w:rsidP="0037253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</w:t>
            </w:r>
            <w:r w:rsidR="009000DD" w:rsidRPr="00CC2E70">
              <w:rPr>
                <w:rFonts w:ascii="Arial" w:hAnsi="Arial" w:cs="Arial"/>
                <w:color w:val="000000" w:themeColor="text1"/>
                <w:sz w:val="24"/>
                <w:szCs w:val="24"/>
              </w:rPr>
              <w:t>đ</w:t>
            </w:r>
            <w:r w:rsidR="009000DD"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</w:t>
            </w:r>
            <w:r w:rsidR="009000DD" w:rsidRPr="00CC2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0DD"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se</w:t>
            </w:r>
            <w:r w:rsidR="009000DD" w:rsidRPr="00CC2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0DD"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r w:rsidR="009000DD" w:rsidRPr="00CC2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1F3E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kat</w:t>
            </w:r>
            <w:r w:rsidR="00391F3E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91F3E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parc</w:t>
            </w:r>
            <w:r w:rsidR="00391F3E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2535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5732 </w:t>
            </w:r>
            <w:r w:rsidR="00372535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KO</w:t>
            </w:r>
            <w:r w:rsidR="00372535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2535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Novi</w:t>
            </w:r>
            <w:r w:rsidR="00372535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2535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72535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391F3E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op</w:t>
            </w:r>
            <w:r w:rsidR="00391F3E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š</w:t>
            </w:r>
            <w:r w:rsidR="00391F3E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tina</w:t>
            </w:r>
            <w:r w:rsidR="00391F3E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3A22" w:rsidRPr="003725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CC2E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CC2E7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C2E70">
              <w:rPr>
                <w:rFonts w:ascii="Arial" w:hAnsi="Arial" w:cs="Arial"/>
                <w:sz w:val="24"/>
                <w:szCs w:val="24"/>
                <w:lang w:val="pl-PL"/>
              </w:rPr>
              <w:t>Izuzetak predstavljaju intervencije izgradnje rampi</w:t>
            </w:r>
          </w:p>
          <w:p w14:paraId="5860A056" w14:textId="77777777" w:rsidR="00927CD0" w:rsidRPr="00CC2E7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C2E70">
              <w:rPr>
                <w:rFonts w:ascii="Arial" w:hAnsi="Arial" w:cs="Arial"/>
                <w:sz w:val="24"/>
                <w:szCs w:val="24"/>
                <w:lang w:val="pl-PL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A1" w14:textId="385F8243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31" w:type="dxa"/>
            <w:gridSpan w:val="3"/>
            <w:noWrap/>
            <w:hideMark/>
          </w:tcPr>
          <w:p w14:paraId="17844FA2" w14:textId="77777777" w:rsidR="00727CDC" w:rsidRPr="007B3552" w:rsidRDefault="00FE58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i</w:t>
            </w:r>
            <w:r w:rsidR="005B5E10" w:rsidRPr="007B3552">
              <w:rPr>
                <w:rFonts w:ascii="Arial" w:hAnsi="Arial" w:cs="Arial"/>
                <w:b/>
                <w:sz w:val="24"/>
                <w:szCs w:val="24"/>
              </w:rPr>
              <w:t>nfrastrukturni uslovi</w:t>
            </w:r>
          </w:p>
        </w:tc>
      </w:tr>
      <w:tr w:rsidR="007B3552" w:rsidRPr="007B3552" w14:paraId="17844FA6" w14:textId="77777777" w:rsidTr="00B31C27">
        <w:trPr>
          <w:trHeight w:val="297"/>
          <w:jc w:val="center"/>
        </w:trPr>
        <w:tc>
          <w:tcPr>
            <w:tcW w:w="1087" w:type="dxa"/>
            <w:noWrap/>
            <w:vAlign w:val="center"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31" w:type="dxa"/>
            <w:gridSpan w:val="3"/>
            <w:noWrap/>
          </w:tcPr>
          <w:p w14:paraId="17844FA5" w14:textId="637CF9CA" w:rsidR="00766C85" w:rsidRPr="00C225A1" w:rsidRDefault="00766C85" w:rsidP="00683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AB3CD" w14:textId="77777777" w:rsidR="00372535" w:rsidRDefault="0037253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F399DD8" w:rsidR="00B261A8" w:rsidRPr="0037253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71B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</w:t>
            </w:r>
            <w:r w:rsidR="00871B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</w:t>
            </w:r>
            <w:r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37253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3CE2BA1C" w:rsidR="00391F3E" w:rsidRPr="0037253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</w:pPr>
            <w:r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NAPOMENA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IDEJNO REŠENJE 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Saglasnosti Glavnog gradskog arhitekte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37253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Dozvolu</w:t>
            </w:r>
            <w:r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372535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105B0D1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E903350" w:rsidR="00727CDC" w:rsidRPr="007B3552" w:rsidRDefault="00B31C2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425D02F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CC2E7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0F7AB5" w:rsidRPr="00CC2E70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6BA9" w14:textId="77777777" w:rsidR="009C0CFE" w:rsidRDefault="009C0CFE" w:rsidP="0016116A">
      <w:pPr>
        <w:spacing w:after="0" w:line="240" w:lineRule="auto"/>
      </w:pPr>
      <w:r>
        <w:separator/>
      </w:r>
    </w:p>
  </w:endnote>
  <w:endnote w:type="continuationSeparator" w:id="0">
    <w:p w14:paraId="40C6C5F7" w14:textId="77777777" w:rsidR="009C0CFE" w:rsidRDefault="009C0CF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F4E9" w14:textId="77777777" w:rsidR="009C0CFE" w:rsidRDefault="009C0CFE" w:rsidP="0016116A">
      <w:pPr>
        <w:spacing w:after="0" w:line="240" w:lineRule="auto"/>
      </w:pPr>
      <w:r>
        <w:separator/>
      </w:r>
    </w:p>
  </w:footnote>
  <w:footnote w:type="continuationSeparator" w:id="0">
    <w:p w14:paraId="66247F87" w14:textId="77777777" w:rsidR="009C0CFE" w:rsidRDefault="009C0CF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69271">
    <w:abstractNumId w:val="7"/>
  </w:num>
  <w:num w:numId="2" w16cid:durableId="202596180">
    <w:abstractNumId w:val="9"/>
  </w:num>
  <w:num w:numId="3" w16cid:durableId="1545292560">
    <w:abstractNumId w:val="14"/>
  </w:num>
  <w:num w:numId="4" w16cid:durableId="913473124">
    <w:abstractNumId w:val="11"/>
  </w:num>
  <w:num w:numId="5" w16cid:durableId="923992393">
    <w:abstractNumId w:val="2"/>
  </w:num>
  <w:num w:numId="6" w16cid:durableId="786050050">
    <w:abstractNumId w:val="12"/>
  </w:num>
  <w:num w:numId="7" w16cid:durableId="1879735003">
    <w:abstractNumId w:val="5"/>
  </w:num>
  <w:num w:numId="8" w16cid:durableId="1684933216">
    <w:abstractNumId w:val="10"/>
  </w:num>
  <w:num w:numId="9" w16cid:durableId="653683551">
    <w:abstractNumId w:val="0"/>
  </w:num>
  <w:num w:numId="10" w16cid:durableId="1144279073">
    <w:abstractNumId w:val="4"/>
  </w:num>
  <w:num w:numId="11" w16cid:durableId="835878402">
    <w:abstractNumId w:val="13"/>
  </w:num>
  <w:num w:numId="12" w16cid:durableId="43451232">
    <w:abstractNumId w:val="1"/>
  </w:num>
  <w:num w:numId="13" w16cid:durableId="15275395">
    <w:abstractNumId w:val="6"/>
  </w:num>
  <w:num w:numId="14" w16cid:durableId="882905568">
    <w:abstractNumId w:val="8"/>
  </w:num>
  <w:num w:numId="15" w16cid:durableId="110476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253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1AE0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53AF6"/>
    <w:rsid w:val="00867171"/>
    <w:rsid w:val="00870DBE"/>
    <w:rsid w:val="00871B52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5314F"/>
    <w:rsid w:val="00970BB6"/>
    <w:rsid w:val="009711AF"/>
    <w:rsid w:val="00977766"/>
    <w:rsid w:val="009A0E59"/>
    <w:rsid w:val="009A5003"/>
    <w:rsid w:val="009B447C"/>
    <w:rsid w:val="009B6699"/>
    <w:rsid w:val="009C0CFE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613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C27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C2E70"/>
    <w:rsid w:val="00CD2388"/>
    <w:rsid w:val="00CD2754"/>
    <w:rsid w:val="00CF2BFF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0AA7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65</cp:revision>
  <cp:lastPrinted>2018-12-17T12:56:00Z</cp:lastPrinted>
  <dcterms:created xsi:type="dcterms:W3CDTF">2019-04-06T09:07:00Z</dcterms:created>
  <dcterms:modified xsi:type="dcterms:W3CDTF">2025-02-14T14:05:00Z</dcterms:modified>
</cp:coreProperties>
</file>