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E43E3A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E43E3A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43E3A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E43E3A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E43E3A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1367B01B" w:rsidR="005053D0" w:rsidRPr="00E43E3A" w:rsidRDefault="00E200F9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43E3A"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E43E3A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E43E3A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E43E3A">
        <w:rPr>
          <w:rFonts w:ascii="Arial" w:eastAsia="Calibri" w:hAnsi="Arial" w:cs="Arial"/>
          <w:b/>
          <w:sz w:val="28"/>
          <w:szCs w:val="28"/>
        </w:rPr>
        <w:t>TEHNIČKI USLOVI</w:t>
      </w:r>
    </w:p>
    <w:p w14:paraId="17844EFB" w14:textId="77777777" w:rsidR="00377CC8" w:rsidRPr="00E43E3A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E43E3A" w14:paraId="17844F07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E43E3A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E43E3A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E43E3A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E43E3A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E43E3A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E43E3A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2762A2D5" w:rsidR="009B6699" w:rsidRPr="00E43E3A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E43E3A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E43E3A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E43E3A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E43E3A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pt;height:65.1pt" o:ole="">
                  <v:imagedata r:id="rId8" o:title=""/>
                </v:shape>
                <o:OLEObject Type="Embed" ProgID="CorelDRAW.Graphic.9" ShapeID="_x0000_i1025" DrawAspect="Content" ObjectID="_1800862927" r:id="rId9"/>
              </w:object>
            </w:r>
          </w:p>
        </w:tc>
      </w:tr>
      <w:tr w:rsidR="007B3552" w:rsidRPr="00E43E3A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E43E3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43E3A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E43E3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43E3A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E43E3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43E3A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E43E3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43E3A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E43E3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43E3A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E43E3A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B0605B7" w:rsidR="00727CDC" w:rsidRPr="00E43E3A" w:rsidRDefault="00EF0D3F" w:rsidP="00C923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E43E3A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A62CCB" w:rsidRPr="00A62CCB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>86/36 od 12.02.2025</w:t>
            </w:r>
            <w:r w:rsidR="00A62CCB">
              <w:rPr>
                <w:rFonts w:ascii="Arial" w:eastAsia="Aptos" w:hAnsi="Arial" w:cs="Arial"/>
                <w:color w:val="242424"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 xml:space="preserve">. </w:t>
            </w:r>
            <w:r w:rsidRPr="00E43E3A">
              <w:rPr>
                <w:rFonts w:ascii="Arial" w:hAnsi="Arial" w:cs="Arial"/>
                <w:sz w:val="22"/>
                <w:szCs w:val="22"/>
              </w:rPr>
              <w:t>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E43E3A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E43E3A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E43E3A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E43E3A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E43E3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E43E3A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E43E3A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E43E3A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9653C94" w:rsidR="00727CDC" w:rsidRPr="00E43E3A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E43E3A">
              <w:rPr>
                <w:rFonts w:ascii="Arial" w:hAnsi="Arial" w:cs="Arial"/>
                <w:sz w:val="22"/>
                <w:szCs w:val="22"/>
              </w:rPr>
              <w:t>postavljanje privremen</w:t>
            </w:r>
            <w:r w:rsidR="00435883" w:rsidRPr="00E43E3A">
              <w:rPr>
                <w:rFonts w:ascii="Arial" w:hAnsi="Arial" w:cs="Arial"/>
                <w:sz w:val="22"/>
                <w:szCs w:val="22"/>
              </w:rPr>
              <w:t>og</w:t>
            </w:r>
            <w:r w:rsidR="00A36C48" w:rsidRPr="00E43E3A">
              <w:rPr>
                <w:rFonts w:ascii="Arial" w:hAnsi="Arial" w:cs="Arial"/>
                <w:sz w:val="22"/>
                <w:szCs w:val="22"/>
              </w:rPr>
              <w:t xml:space="preserve"> montažn</w:t>
            </w:r>
            <w:r w:rsidR="00435883" w:rsidRPr="00E43E3A">
              <w:rPr>
                <w:rFonts w:ascii="Arial" w:hAnsi="Arial" w:cs="Arial"/>
                <w:sz w:val="22"/>
                <w:szCs w:val="22"/>
              </w:rPr>
              <w:t>og</w:t>
            </w:r>
            <w:r w:rsidR="00EF553A" w:rsidRPr="00E43E3A">
              <w:rPr>
                <w:rFonts w:ascii="Arial" w:hAnsi="Arial" w:cs="Arial"/>
                <w:sz w:val="22"/>
                <w:szCs w:val="22"/>
              </w:rPr>
              <w:t xml:space="preserve"> objekata</w:t>
            </w:r>
            <w:r w:rsidR="00435883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FD4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kiosk</w:t>
            </w:r>
            <w:r w:rsidR="00083FD4" w:rsidRPr="00E43E3A">
              <w:rPr>
                <w:rFonts w:ascii="Arial" w:hAnsi="Arial" w:cs="Arial"/>
                <w:sz w:val="22"/>
                <w:szCs w:val="22"/>
              </w:rPr>
              <w:t>,</w:t>
            </w:r>
            <w:r w:rsidR="006E5718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71" w:rsidRPr="00E43E3A">
              <w:rPr>
                <w:rFonts w:ascii="Arial" w:hAnsi="Arial" w:cs="Arial"/>
                <w:sz w:val="22"/>
                <w:szCs w:val="22"/>
              </w:rPr>
              <w:t xml:space="preserve">na kupalištu označenom </w:t>
            </w:r>
            <w:r w:rsidR="006E5718" w:rsidRPr="00E43E3A">
              <w:rPr>
                <w:rFonts w:ascii="Arial" w:hAnsi="Arial" w:cs="Arial"/>
                <w:sz w:val="22"/>
                <w:szCs w:val="22"/>
              </w:rPr>
              <w:t>br</w:t>
            </w:r>
            <w:r w:rsidR="00083FD4" w:rsidRPr="00E43E3A">
              <w:rPr>
                <w:rFonts w:ascii="Arial" w:hAnsi="Arial" w:cs="Arial"/>
                <w:sz w:val="22"/>
                <w:szCs w:val="22"/>
              </w:rPr>
              <w:t>ojem</w:t>
            </w:r>
            <w:r w:rsidR="0085045C" w:rsidRPr="00E43E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937D7" w:rsidRPr="00E43E3A">
              <w:rPr>
                <w:rFonts w:ascii="Arial" w:hAnsi="Arial" w:cs="Arial"/>
                <w:b/>
                <w:sz w:val="22"/>
                <w:szCs w:val="22"/>
              </w:rPr>
              <w:t>3B</w:t>
            </w:r>
            <w:r w:rsidR="00DB2CDF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39F6" w:rsidRPr="00E43E3A">
              <w:rPr>
                <w:rFonts w:ascii="Arial" w:hAnsi="Arial" w:cs="Arial"/>
                <w:sz w:val="22"/>
                <w:szCs w:val="22"/>
              </w:rPr>
              <w:t>kao lokacija</w:t>
            </w:r>
            <w:r w:rsidR="000937D7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7D7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2.9 </w:t>
            </w:r>
            <w:r w:rsidR="00877971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 opštini </w:t>
            </w:r>
            <w:r w:rsidR="0085045C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83FD4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083FD4" w:rsidRPr="00E43E3A">
              <w:rPr>
                <w:rFonts w:ascii="Arial" w:hAnsi="Arial" w:cs="Arial"/>
                <w:sz w:val="22"/>
                <w:szCs w:val="22"/>
              </w:rPr>
              <w:t xml:space="preserve"> koja je</w:t>
            </w:r>
            <w:r w:rsidR="00877971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E43E3A">
              <w:rPr>
                <w:rFonts w:ascii="Arial" w:hAnsi="Arial" w:cs="Arial"/>
                <w:sz w:val="22"/>
                <w:szCs w:val="22"/>
              </w:rPr>
              <w:t>predviđena</w:t>
            </w:r>
            <w:r w:rsidR="00083FD4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61E" w:rsidRPr="00E43E3A">
              <w:rPr>
                <w:rFonts w:ascii="Arial" w:hAnsi="Arial" w:cs="Arial"/>
                <w:sz w:val="22"/>
                <w:szCs w:val="22"/>
              </w:rPr>
              <w:t>Izmjenama i dopunam Programa privremenih objekata u zoni morskog dobra u opštini Budva za period 2024-2028.godine</w:t>
            </w:r>
          </w:p>
        </w:tc>
      </w:tr>
      <w:tr w:rsidR="007B3552" w:rsidRPr="00E43E3A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E43E3A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43E3A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E43E3A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E43E3A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DB7A50D" w:rsidR="00727CDC" w:rsidRPr="00E43E3A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7B3552" w:rsidRPr="00E43E3A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E43E3A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E43E3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E43E3A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E43E3A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E43E3A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E43E3A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E43E3A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59632EA4" w14:textId="23A84BAE" w:rsidR="00357030" w:rsidRPr="00E43E3A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-</w:t>
            </w:r>
            <w:r w:rsidR="00357030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E43E3A">
              <w:rPr>
                <w:rFonts w:ascii="Arial" w:hAnsi="Arial" w:cs="Arial"/>
                <w:sz w:val="22"/>
                <w:szCs w:val="22"/>
              </w:rPr>
              <w:t xml:space="preserve">U sklopu uređenog kupališta </w:t>
            </w:r>
            <w:r w:rsidR="000937D7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3B </w:t>
            </w:r>
            <w:r w:rsidR="00C92322" w:rsidRPr="00E43E3A">
              <w:rPr>
                <w:rFonts w:ascii="Arial" w:hAnsi="Arial" w:cs="Arial"/>
                <w:sz w:val="22"/>
                <w:szCs w:val="22"/>
              </w:rPr>
              <w:t xml:space="preserve">na lokaciji </w:t>
            </w:r>
            <w:r w:rsidR="00C92322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2.9</w:t>
            </w:r>
            <w:r w:rsidR="00C92322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7A8" w:rsidRPr="00E43E3A">
              <w:rPr>
                <w:rFonts w:ascii="Arial" w:hAnsi="Arial" w:cs="Arial"/>
                <w:sz w:val="22"/>
                <w:szCs w:val="22"/>
              </w:rPr>
              <w:t xml:space="preserve">moguće je formirati </w:t>
            </w:r>
            <w:r w:rsidR="00083FD4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kiosk.</w:t>
            </w:r>
            <w:r w:rsidR="00357030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44170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Kiosk</w:t>
            </w:r>
            <w:r w:rsidR="008357A8" w:rsidRPr="00E43E3A">
              <w:rPr>
                <w:rFonts w:ascii="Arial" w:hAnsi="Arial" w:cs="Arial"/>
                <w:sz w:val="22"/>
                <w:szCs w:val="22"/>
              </w:rPr>
              <w:t xml:space="preserve"> moguće je postaviti maksimalne bruto površine od</w:t>
            </w:r>
            <w:r w:rsidR="008357A8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937D7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8357A8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8357A8" w:rsidRPr="00E43E3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E44170"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67D751" w14:textId="77777777" w:rsidR="003D1212" w:rsidRPr="00E43E3A" w:rsidRDefault="003D1212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7BD244F" w14:textId="57B2138B" w:rsidR="000937D7" w:rsidRPr="00E43E3A" w:rsidRDefault="000937D7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Postojeći</w:t>
            </w:r>
            <w:proofErr w:type="spellEnd"/>
            <w:r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tipski</w:t>
            </w:r>
            <w:proofErr w:type="spellEnd"/>
            <w:r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objekat</w:t>
            </w:r>
            <w:proofErr w:type="spellEnd"/>
            <w:r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</w:p>
          <w:p w14:paraId="1CBA8C4A" w14:textId="77777777" w:rsidR="000937D7" w:rsidRPr="00E43E3A" w:rsidRDefault="000937D7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BB7377A" w14:textId="350E4189" w:rsidR="002A0EC4" w:rsidRPr="00E43E3A" w:rsidRDefault="00196154" w:rsidP="002A0EC4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- </w:t>
            </w:r>
            <w:r w:rsidR="002A0EC4"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Prema načinu na koji se pričvršćen za tlo, kiosk može biti samo montažno-demontažni objekat;</w:t>
            </w:r>
          </w:p>
          <w:p w14:paraId="75802C26" w14:textId="439BD457" w:rsidR="002615B3" w:rsidRPr="00E43E3A" w:rsidRDefault="00196154" w:rsidP="00196154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- </w:t>
            </w:r>
            <w:r w:rsidR="002A0EC4" w:rsidRPr="00E43E3A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Površina</w:t>
            </w:r>
            <w:r w:rsidR="002A0EC4"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kioska za prodaju štampe i duvana u morskom dobru ne može prelaziti 9 m2, a za potrebe ostalih vrsta trgovine i usluga ne može prelaziti 30 m2;</w:t>
            </w:r>
          </w:p>
          <w:p w14:paraId="0E2F4144" w14:textId="36858AE3" w:rsidR="002A0EC4" w:rsidRPr="00E43E3A" w:rsidRDefault="00196154" w:rsidP="00196154">
            <w:pPr>
              <w:suppressAutoHyphens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- </w:t>
            </w:r>
            <w:r w:rsidR="002A0EC4"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Kiosk može biti pravougaonog ili nepravilnog oblika. </w:t>
            </w:r>
          </w:p>
          <w:p w14:paraId="45E7969C" w14:textId="48228C4C" w:rsidR="002A0EC4" w:rsidRPr="00E43E3A" w:rsidRDefault="00196154" w:rsidP="00196154">
            <w:pPr>
              <w:suppressAutoHyphens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lastRenderedPageBreak/>
              <w:t xml:space="preserve">- </w:t>
            </w:r>
            <w:r w:rsidR="002A0EC4"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Kiosk treba da je postavljen u nivou zemljišta, a u slučaju kada se nalazi ispod ili iznad tog nivoa, mora imati bezbjedan pristup za kupce i obezbijeđene uslove za manipulaciju robom;</w:t>
            </w:r>
          </w:p>
          <w:p w14:paraId="6089AE65" w14:textId="251FBAD2" w:rsidR="002A0EC4" w:rsidRPr="00E43E3A" w:rsidRDefault="00196154" w:rsidP="00196154">
            <w:pPr>
              <w:suppressAutoHyphens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- </w:t>
            </w:r>
            <w:r w:rsidR="002A0EC4"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Ukoliko se kiosk postavlja na zemljanoj podlozi, prostor ispred kioska mora biti popločan tvrdim materijalom (kamene ploče, cigla, deking i sl) najmanje u dužini koja odgovara dužini kioska;</w:t>
            </w:r>
          </w:p>
          <w:p w14:paraId="1CF43CB9" w14:textId="6492EEAE" w:rsidR="002A0EC4" w:rsidRPr="00E43E3A" w:rsidRDefault="00196154" w:rsidP="00196154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- </w:t>
            </w:r>
            <w:r w:rsidR="002A0EC4"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Nije dozvoljeno postavljanje kioska na samu ivicu trotoara, već je potrebno ostaviti prostor od minimum 1,5 m za mušterije; </w:t>
            </w:r>
          </w:p>
          <w:p w14:paraId="60CA4B7D" w14:textId="4314B427" w:rsidR="002A0EC4" w:rsidRPr="00E43E3A" w:rsidRDefault="00196154" w:rsidP="00196154">
            <w:pPr>
              <w:suppressAutoHyphens/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- </w:t>
            </w:r>
            <w:r w:rsidR="002A0EC4"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Svi novi kiosci predviđeni ovim Programom moraju biti prefabrikovani objekti;</w:t>
            </w:r>
          </w:p>
          <w:p w14:paraId="4BBEE2C9" w14:textId="3E792BCA" w:rsidR="002A0EC4" w:rsidRPr="00E43E3A" w:rsidRDefault="00196154" w:rsidP="00196154">
            <w:pPr>
              <w:suppressAutoHyphens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- </w:t>
            </w:r>
            <w:r w:rsidR="002A0EC4"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Preporuka Programa je da na nivou opštine budu sa slične konstrukcije, dimenzija i oblikovnih elemenata, dok su varijacije moguće u okviru poželjnog spektra materijala i boja. </w:t>
            </w:r>
          </w:p>
          <w:p w14:paraId="295AB17D" w14:textId="1B78291B" w:rsidR="002615B3" w:rsidRPr="00E43E3A" w:rsidRDefault="002615B3" w:rsidP="002615B3">
            <w:pPr>
              <w:autoSpaceDN w:val="0"/>
              <w:ind w:left="-62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</w:rPr>
              <w:t xml:space="preserve">- Konstrukcija kioska može da bude od čelika pocinčanog i plastificiranog u boji, od inoxa ili od eloksiranog ili plastificiranog aluminijuma. </w:t>
            </w:r>
          </w:p>
          <w:p w14:paraId="1757BE70" w14:textId="22803C03" w:rsidR="002615B3" w:rsidRPr="00E43E3A" w:rsidRDefault="002615B3" w:rsidP="002615B3">
            <w:pPr>
              <w:autoSpaceDN w:val="0"/>
              <w:ind w:left="-62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</w:rPr>
              <w:t xml:space="preserve">- Struktura fasadnih obloga može biti od pocinčanih bojenih limova, poliuretanskih panela ili fasadnih laminata. </w:t>
            </w:r>
          </w:p>
          <w:p w14:paraId="1C3180BE" w14:textId="6EFD777E" w:rsidR="002615B3" w:rsidRPr="00E43E3A" w:rsidRDefault="002615B3" w:rsidP="002615B3">
            <w:pPr>
              <w:suppressAutoHyphens/>
              <w:ind w:left="-62"/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- Boja kioska u zoni morskog dobra može biti bijela, antracit, tamno zelena (boja primorskog rastinja) inox, crvena, svjetlo siva; </w:t>
            </w:r>
          </w:p>
          <w:p w14:paraId="3224B963" w14:textId="3EC8830D" w:rsidR="002615B3" w:rsidRPr="00E43E3A" w:rsidRDefault="002615B3" w:rsidP="002615B3">
            <w:pPr>
              <w:suppressAutoHyphens/>
              <w:ind w:left="-62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 Kiosk svojim izgledom, oblikovanjem i bojom mora biti usklađen sa prostorom u kojem se postavlja;</w:t>
            </w:r>
          </w:p>
          <w:p w14:paraId="45E8E5EE" w14:textId="34186FAA" w:rsidR="002615B3" w:rsidRPr="00E43E3A" w:rsidRDefault="002615B3" w:rsidP="002615B3">
            <w:pPr>
              <w:suppressAutoHyphens/>
              <w:ind w:left="-62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 Na kiosk je dozvoljeno postaviti reklamni naziv i reklamni logo;</w:t>
            </w:r>
          </w:p>
          <w:p w14:paraId="12C9A292" w14:textId="6A13F24C" w:rsidR="002615B3" w:rsidRPr="00E43E3A" w:rsidRDefault="002615B3" w:rsidP="002615B3">
            <w:pPr>
              <w:suppressAutoHyphens/>
              <w:ind w:left="-62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- Na prednjoj strani kioska, iznad prodajnog pulta može se postaviti sklopiva ili fiksna konzolna tenda, max. širine 1 m od ivice kioska i min. visine 2 m računajući od kote trotoara. </w:t>
            </w:r>
            <w:r w:rsidRPr="00E43E3A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Boja platna (zastora) tende treba da bude diskretna</w:t>
            </w: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;</w:t>
            </w:r>
          </w:p>
          <w:p w14:paraId="5C6E7CF9" w14:textId="1E52CCAF" w:rsidR="002615B3" w:rsidRPr="00E43E3A" w:rsidRDefault="002615B3" w:rsidP="002615B3">
            <w:pPr>
              <w:suppressAutoHyphens/>
              <w:ind w:left="-62"/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 Usluga u kiosku se, po pravilu, pruža preko pulta. Opremu kioska obavezno čini korpa za otpatke postavljena neposredno uz kiosk ili iza kioska;</w:t>
            </w:r>
          </w:p>
          <w:p w14:paraId="15BD56AB" w14:textId="64385B4C" w:rsidR="002615B3" w:rsidRPr="00E43E3A" w:rsidRDefault="002615B3" w:rsidP="002615B3">
            <w:pPr>
              <w:suppressAutoHyphens/>
              <w:ind w:left="-62"/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 U morskom dobru nije dozvoljeno postavljanje suncobrana, prodajnih panoa i sl. kao opreme kioska;</w:t>
            </w:r>
          </w:p>
          <w:p w14:paraId="1BB29B6A" w14:textId="3E03B6F5" w:rsidR="002615B3" w:rsidRPr="00E43E3A" w:rsidRDefault="002615B3" w:rsidP="002615B3">
            <w:pPr>
              <w:suppressAutoHyphens/>
              <w:ind w:left="-62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 Usluživanje na ugostiteljskoj terasi ne može se vršiti iz kioska;</w:t>
            </w:r>
          </w:p>
          <w:p w14:paraId="2E00FB50" w14:textId="0DB15ED8" w:rsidR="002615B3" w:rsidRPr="00E43E3A" w:rsidRDefault="002615B3" w:rsidP="002615B3">
            <w:pPr>
              <w:suppressAutoHyphens/>
              <w:ind w:left="-62"/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 Kiosk mora biti osvijetljen dnevnom svjetlošću dovoljne vidljivosti. Električno osvjetljenje mora biti takve jačine da odgovara standardima radnih prostorija</w:t>
            </w:r>
          </w:p>
          <w:p w14:paraId="76B602AD" w14:textId="0A47F7D4" w:rsidR="002615B3" w:rsidRPr="00E43E3A" w:rsidRDefault="002615B3" w:rsidP="002615B3">
            <w:pPr>
              <w:suppressAutoHyphens/>
              <w:ind w:left="-62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- Postojeći tipski kiosci kao i oni izvedeni kao nepokretni privremeni objekti moraju svoj izgled uskladiti prema smjernicama ovog Programa </w:t>
            </w:r>
          </w:p>
          <w:p w14:paraId="6E0ECCB6" w14:textId="36B235AF" w:rsidR="002615B3" w:rsidRPr="00E43E3A" w:rsidRDefault="002615B3" w:rsidP="00CD1943">
            <w:pPr>
              <w:suppressAutoHyphens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BC367D8" w14:textId="5F2D4C35" w:rsidR="002615B3" w:rsidRPr="00E43E3A" w:rsidRDefault="002615B3" w:rsidP="002615B3">
            <w:pPr>
              <w:suppressAutoHyphens/>
              <w:ind w:left="-62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7844F59" w14:textId="6033B3ED" w:rsidR="002E0A74" w:rsidRPr="00E43E3A" w:rsidRDefault="002E0A74" w:rsidP="0035703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trike/>
                <w:sz w:val="22"/>
                <w:szCs w:val="22"/>
                <w:highlight w:val="yellow"/>
              </w:rPr>
            </w:pPr>
          </w:p>
          <w:p w14:paraId="17844F5A" w14:textId="3A8A66E3" w:rsidR="002E0A74" w:rsidRPr="00E43E3A" w:rsidRDefault="00CD1943" w:rsidP="002E0A7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43E3A">
              <w:rPr>
                <w:rFonts w:ascii="Arial" w:eastAsia="Times New Roman" w:hAnsi="Arial" w:cs="Arial"/>
                <w:noProof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52CF203C" wp14:editId="4479553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173355</wp:posOffset>
                  </wp:positionV>
                  <wp:extent cx="2525395" cy="1621790"/>
                  <wp:effectExtent l="0" t="0" r="8255" b="0"/>
                  <wp:wrapTight wrapText="bothSides">
                    <wp:wrapPolygon edited="0">
                      <wp:start x="0" y="0"/>
                      <wp:lineTo x="0" y="21312"/>
                      <wp:lineTo x="21508" y="21312"/>
                      <wp:lineTo x="21508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52539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0A74" w:rsidRPr="00E43E3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062567B4" w14:textId="77777777" w:rsidR="00BE68C1" w:rsidRPr="00E43E3A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43E3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246A7" w:rsidRPr="00E43E3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CD1943" w:rsidRPr="00E43E3A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4298D427" wp14:editId="3D0A13AE">
                  <wp:extent cx="2003728" cy="2019012"/>
                  <wp:effectExtent l="0" t="0" r="0" b="635"/>
                  <wp:docPr id="1395361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862" cy="2021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1E161B" w14:textId="77777777" w:rsidR="00CD1943" w:rsidRPr="00E43E3A" w:rsidRDefault="00CD1943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4904D7B" w14:textId="77777777" w:rsidR="00CD1943" w:rsidRPr="00E43E3A" w:rsidRDefault="00CE42BD" w:rsidP="000831F6">
            <w:pPr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  <w:r w:rsidRPr="00E43E3A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Slike: Primjeri prihvatljivog dizajna kioska za trgovinu i usluge</w:t>
            </w:r>
          </w:p>
          <w:p w14:paraId="17844F5B" w14:textId="3D50B8DE" w:rsidR="00CE42BD" w:rsidRPr="00E43E3A" w:rsidRDefault="00CE42BD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7B3552" w:rsidRPr="00E43E3A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E43E3A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E43E3A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E43E3A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E43E3A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BD1C00C" w:rsidR="009000DD" w:rsidRPr="00E43E3A" w:rsidRDefault="00561010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Kiosk</w:t>
            </w:r>
            <w:r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7D7" w:rsidRPr="00E43E3A">
              <w:rPr>
                <w:rFonts w:ascii="Arial" w:hAnsi="Arial" w:cs="Arial"/>
                <w:sz w:val="22"/>
                <w:szCs w:val="22"/>
              </w:rPr>
              <w:t>na kupalištu</w:t>
            </w:r>
            <w:r w:rsidRPr="00E43E3A">
              <w:rPr>
                <w:rFonts w:ascii="Arial" w:hAnsi="Arial" w:cs="Arial"/>
                <w:sz w:val="22"/>
                <w:szCs w:val="22"/>
              </w:rPr>
              <w:t xml:space="preserve"> 3B</w:t>
            </w:r>
            <w:r w:rsidR="000937D7" w:rsidRPr="00E43E3A">
              <w:rPr>
                <w:rFonts w:ascii="Arial" w:hAnsi="Arial" w:cs="Arial"/>
                <w:sz w:val="22"/>
                <w:szCs w:val="22"/>
              </w:rPr>
              <w:t xml:space="preserve">, na lokaciji označenoj brojem </w:t>
            </w:r>
            <w:r w:rsidR="000937D7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2.9</w:t>
            </w:r>
            <w:r w:rsidR="00E748E6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E43E3A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E43E3A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at.</w:t>
            </w:r>
            <w:r w:rsidR="009000DD"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arceli</w:t>
            </w:r>
            <w:proofErr w:type="spellEnd"/>
            <w:r w:rsidR="009000DD"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339AD"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3044</w:t>
            </w:r>
            <w:r w:rsidR="009000DD"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KO</w:t>
            </w:r>
            <w:r w:rsidR="006339AD"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39AD"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  <w:r w:rsidR="00E748E6"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5045C" w:rsidRPr="00E43E3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E43E3A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43E3A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E43E3A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E43E3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E43E3A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E43E3A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E43E3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E43E3A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E43E3A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E43E3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E43E3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3E3A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E43E3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77777777" w:rsidR="004C492F" w:rsidRPr="00E43E3A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E43E3A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E43E3A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16A3542" w:rsidR="00727CDC" w:rsidRPr="00E43E3A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E43E3A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E43E3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E43E3A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E43E3A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E43E3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463ED413" w14:textId="77777777" w:rsidR="00C14E17" w:rsidRPr="00E43E3A" w:rsidRDefault="00C14E1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7844F83" w14:textId="020F89C7" w:rsidR="00001EB3" w:rsidRPr="00E43E3A" w:rsidRDefault="00001EB3" w:rsidP="003D121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43E3A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E43E3A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E43E3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E43E3A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E43E3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40B9C574" w:rsidR="00C14E17" w:rsidRPr="00E43E3A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E43E3A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E43E3A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E43E3A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E43E3A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E43E3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E43E3A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E43E3A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E43E3A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E43E3A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E43E3A">
              <w:rPr>
                <w:rFonts w:ascii="Arial" w:hAnsi="Arial" w:cs="Arial"/>
                <w:sz w:val="22"/>
                <w:szCs w:val="22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5BB47E7" w14:textId="77777777" w:rsidR="00727CDC" w:rsidRPr="00E43E3A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Pr="00E43E3A">
              <w:rPr>
                <w:rFonts w:ascii="Arial" w:hAnsi="Arial" w:cs="Arial"/>
                <w:sz w:val="22"/>
                <w:szCs w:val="22"/>
              </w:rPr>
              <w:t xml:space="preserve"> neophodno je predvidjeti uklanjanje svih montažnih toaleta nakon završetka sezone;</w:t>
            </w:r>
          </w:p>
          <w:p w14:paraId="4CB42CC7" w14:textId="77777777" w:rsidR="00C14E17" w:rsidRPr="00E43E3A" w:rsidRDefault="00C14E17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91" w14:textId="77777777" w:rsidR="00C14E17" w:rsidRPr="00E43E3A" w:rsidRDefault="00C14E17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43E3A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E43E3A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E43E3A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E43E3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E43E3A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E43E3A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E43E3A">
              <w:rPr>
                <w:rFonts w:ascii="Arial" w:hAnsi="Arial" w:cs="Arial"/>
                <w:sz w:val="22"/>
                <w:szCs w:val="22"/>
              </w:rPr>
              <w:t>0</w:t>
            </w:r>
            <w:r w:rsidRPr="00E43E3A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E43E3A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E43E3A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E43E3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E43E3A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E43E3A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E43E3A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E43E3A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E43E3A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E43E3A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E43E3A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E43E3A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E43E3A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E43E3A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E43E3A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E43E3A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E43E3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lastRenderedPageBreak/>
              <w:t xml:space="preserve">     1</w:t>
            </w:r>
            <w:r w:rsidR="00BF2C05" w:rsidRPr="00E43E3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E43E3A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E43E3A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E43E3A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E43E3A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E43E3A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E43E3A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E43E3A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E43E3A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E43E3A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17844FB4" w14:textId="7656C50F" w:rsidR="00C539FA" w:rsidRPr="00E43E3A" w:rsidRDefault="00E57BED" w:rsidP="005524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Cs/>
                <w:sz w:val="22"/>
                <w:szCs w:val="22"/>
              </w:rPr>
              <w:t xml:space="preserve">Potrebno je uraditi </w:t>
            </w:r>
            <w:r w:rsidRPr="00E43E3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65AD8" w:rsidRPr="00E43E3A">
              <w:rPr>
                <w:rFonts w:ascii="Arial" w:hAnsi="Arial" w:cs="Arial"/>
                <w:b/>
                <w:sz w:val="22"/>
                <w:szCs w:val="22"/>
              </w:rPr>
              <w:t>dejno rješe</w:t>
            </w:r>
            <w:r w:rsidRPr="00E43E3A">
              <w:rPr>
                <w:rFonts w:ascii="Arial" w:hAnsi="Arial" w:cs="Arial"/>
                <w:b/>
                <w:sz w:val="22"/>
                <w:szCs w:val="22"/>
              </w:rPr>
              <w:t>nje</w:t>
            </w:r>
            <w:r w:rsidR="000937D7" w:rsidRPr="00E43E3A">
              <w:rPr>
                <w:rFonts w:ascii="Arial" w:hAnsi="Arial" w:cs="Arial"/>
                <w:bCs/>
                <w:sz w:val="22"/>
                <w:szCs w:val="22"/>
              </w:rPr>
              <w:t xml:space="preserve"> montažno-demontažnog privremenog objekta</w:t>
            </w:r>
            <w:r w:rsidR="003147BF" w:rsidRPr="00E43E3A">
              <w:rPr>
                <w:rFonts w:ascii="Arial" w:hAnsi="Arial" w:cs="Arial"/>
                <w:bCs/>
                <w:sz w:val="22"/>
                <w:szCs w:val="22"/>
              </w:rPr>
              <w:t>-kioska sa atestima proizvođača</w:t>
            </w:r>
            <w:r w:rsidR="0055240A" w:rsidRPr="00E43E3A">
              <w:rPr>
                <w:rFonts w:ascii="Arial" w:hAnsi="Arial" w:cs="Arial"/>
                <w:bCs/>
                <w:sz w:val="22"/>
                <w:szCs w:val="22"/>
              </w:rPr>
              <w:t xml:space="preserve"> i fotografijama opreme odnosno uređaja</w:t>
            </w:r>
            <w:r w:rsidR="0055240A" w:rsidRPr="00E43E3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7B3552" w:rsidRPr="00E43E3A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58C8267D" w:rsidR="00727CDC" w:rsidRPr="00E43E3A" w:rsidRDefault="00727CDC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B8" w14:textId="4F144C83" w:rsidR="00753FA7" w:rsidRPr="00E43E3A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CB4" w:rsidRPr="00E43E3A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7A964C43" w:rsidR="008E7CB4" w:rsidRPr="00E43E3A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C14E17" w:rsidRPr="00E43E3A">
              <w:rPr>
                <w:rFonts w:ascii="Arial" w:hAnsi="Arial" w:cs="Arial"/>
                <w:sz w:val="22"/>
                <w:szCs w:val="22"/>
              </w:rPr>
              <w:t>3</w:t>
            </w:r>
            <w:r w:rsidR="008E7CB4"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77777777" w:rsidR="008E7CB4" w:rsidRPr="00E43E3A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E43E3A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(sl.list Crne Gore 54/16) potrebno je od Agencije za zaštitu prirode i životne sredine pribaviti </w:t>
            </w:r>
            <w:r w:rsidR="00F84A14" w:rsidRPr="00E43E3A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E43E3A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E43E3A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4625CABF" w:rsidR="008E7CB4" w:rsidRPr="00E43E3A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C14E17" w:rsidRPr="00E43E3A">
              <w:rPr>
                <w:rFonts w:ascii="Arial" w:hAnsi="Arial" w:cs="Arial"/>
                <w:sz w:val="22"/>
                <w:szCs w:val="22"/>
              </w:rPr>
              <w:t>4</w:t>
            </w:r>
            <w:r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60963A5" w:rsidR="00E177D5" w:rsidRPr="00E43E3A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E43E3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E43E3A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E43E3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IDEJNO RJEŠENJE </w:t>
            </w:r>
            <w:r w:rsidRPr="00E43E3A">
              <w:rPr>
                <w:rFonts w:ascii="Arial" w:hAnsi="Arial" w:cs="Arial"/>
                <w:sz w:val="22"/>
                <w:szCs w:val="22"/>
                <w:lang w:val="sr-Latn-CS" w:eastAsia="ar-SA"/>
              </w:rPr>
              <w:t>(na CD-u u zaštićenoj verziji), original ili ovjerenu kopiju</w:t>
            </w:r>
            <w:r w:rsidR="00C14E17" w:rsidRPr="00E43E3A">
              <w:rPr>
                <w:rFonts w:ascii="Arial" w:hAnsi="Arial" w:cs="Arial"/>
                <w:sz w:val="22"/>
                <w:szCs w:val="22"/>
                <w:lang w:val="sr-Latn-CS" w:eastAsia="ar-SA"/>
              </w:rPr>
              <w:t>,</w:t>
            </w:r>
            <w:r w:rsidRPr="00E43E3A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</w:t>
            </w:r>
            <w:r w:rsidRPr="00E43E3A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E43E3A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3D1212" w:rsidRPr="00E43E3A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2B6C5C7A" w14:textId="77777777" w:rsidR="003D1212" w:rsidRPr="00E43E3A" w:rsidRDefault="003D1212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3F0952" w:rsidRPr="00E43E3A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-</w:t>
            </w:r>
            <w:r w:rsidRPr="00E43E3A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E43E3A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E43E3A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5020DACB" w:rsidR="00727CDC" w:rsidRPr="00E43E3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E43E3A">
              <w:rPr>
                <w:rFonts w:ascii="Arial" w:hAnsi="Arial" w:cs="Arial"/>
                <w:sz w:val="22"/>
                <w:szCs w:val="22"/>
              </w:rPr>
              <w:t>1</w:t>
            </w:r>
            <w:r w:rsidR="00C14E17" w:rsidRPr="00E43E3A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E43E3A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E43E3A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E43E3A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E43E3A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E43E3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E43E3A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E43E3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E43E3A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39C1E58A" w:rsidR="00727CDC" w:rsidRPr="00E43E3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E43E3A">
              <w:rPr>
                <w:rFonts w:ascii="Arial" w:hAnsi="Arial" w:cs="Arial"/>
                <w:sz w:val="22"/>
                <w:szCs w:val="22"/>
              </w:rPr>
              <w:t>1</w:t>
            </w:r>
            <w:r w:rsidR="00C14E17" w:rsidRPr="00E43E3A">
              <w:rPr>
                <w:rFonts w:ascii="Arial" w:hAnsi="Arial" w:cs="Arial"/>
                <w:sz w:val="22"/>
                <w:szCs w:val="22"/>
              </w:rPr>
              <w:t>6</w:t>
            </w:r>
            <w:r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E43E3A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71162268" w:rsidR="009C497B" w:rsidRPr="00E43E3A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E43E3A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30058816" w:rsidR="00727CDC" w:rsidRPr="00E43E3A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C14E17"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77777777" w:rsidR="00265AD8" w:rsidRPr="00E43E3A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CF" w14:textId="77777777" w:rsidR="00265AD8" w:rsidRPr="00E43E3A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E43E3A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4B0E3640" w:rsidR="00727CDC" w:rsidRPr="00E43E3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E43E3A">
              <w:rPr>
                <w:rFonts w:ascii="Arial" w:hAnsi="Arial" w:cs="Arial"/>
                <w:sz w:val="22"/>
                <w:szCs w:val="22"/>
              </w:rPr>
              <w:t>1</w:t>
            </w:r>
            <w:r w:rsidR="00C14E17" w:rsidRPr="00E43E3A">
              <w:rPr>
                <w:rFonts w:ascii="Arial" w:hAnsi="Arial" w:cs="Arial"/>
                <w:sz w:val="22"/>
                <w:szCs w:val="22"/>
              </w:rPr>
              <w:t>7</w:t>
            </w:r>
            <w:r w:rsidR="00727CDC"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56DA62CD" w:rsidR="00727CDC" w:rsidRPr="00E43E3A" w:rsidRDefault="009C7BD1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7BD1">
              <w:rPr>
                <w:rFonts w:ascii="Arial" w:hAnsi="Arial" w:cs="Arial"/>
                <w:b/>
                <w:bCs/>
                <w:sz w:val="22"/>
                <w:szCs w:val="22"/>
              </w:rPr>
              <w:t>VD RUKOVODILAC SLUZBE ZA UREĐENJE I IZGRADNJU: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7932E351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E43E3A" w14:paraId="17844FD8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7BAAC68B" w:rsidR="00727CDC" w:rsidRPr="00E43E3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E43E3A">
              <w:rPr>
                <w:rFonts w:ascii="Arial" w:hAnsi="Arial" w:cs="Arial"/>
                <w:sz w:val="22"/>
                <w:szCs w:val="22"/>
              </w:rPr>
              <w:t>1</w:t>
            </w:r>
            <w:r w:rsidR="00C14E17" w:rsidRPr="00E43E3A">
              <w:rPr>
                <w:rFonts w:ascii="Arial" w:hAnsi="Arial" w:cs="Arial"/>
                <w:sz w:val="22"/>
                <w:szCs w:val="22"/>
              </w:rPr>
              <w:t>8</w:t>
            </w:r>
            <w:r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E43E3A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E43E3A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E43E3A" w14:paraId="17844FDC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E43E3A" w14:paraId="17844FE0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E43E3A" w14:paraId="17844FE4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E43E3A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E43E3A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14047ED3" w:rsidR="0016116A" w:rsidRPr="00E43E3A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3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4E17" w:rsidRPr="00E43E3A">
              <w:rPr>
                <w:rFonts w:ascii="Arial" w:hAnsi="Arial" w:cs="Arial"/>
                <w:sz w:val="22"/>
                <w:szCs w:val="22"/>
              </w:rPr>
              <w:t>19</w:t>
            </w:r>
            <w:r w:rsidRPr="00E43E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E43E3A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E43E3A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E43E3A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E43E3A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E43E3A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E43E3A">
              <w:rPr>
                <w:rFonts w:ascii="Arial" w:hAnsi="Arial" w:cs="Arial"/>
                <w:sz w:val="22"/>
                <w:szCs w:val="22"/>
              </w:rPr>
              <w:t xml:space="preserve">Grafički prilog iz Izmjena i dopuna Programa privremenih objekata </w:t>
            </w:r>
          </w:p>
          <w:p w14:paraId="17844FEC" w14:textId="5852DF8F" w:rsidR="00001EB3" w:rsidRPr="00E43E3A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E43E3A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E43E3A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E43E3A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E43E3A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E43E3A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A0D8" w14:textId="77777777" w:rsidR="005D6B40" w:rsidRDefault="005D6B40" w:rsidP="0016116A">
      <w:pPr>
        <w:spacing w:after="0" w:line="240" w:lineRule="auto"/>
      </w:pPr>
      <w:r>
        <w:separator/>
      </w:r>
    </w:p>
  </w:endnote>
  <w:endnote w:type="continuationSeparator" w:id="0">
    <w:p w14:paraId="40B093D8" w14:textId="77777777" w:rsidR="005D6B40" w:rsidRDefault="005D6B4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271E1" w14:textId="77777777" w:rsidR="005D6B40" w:rsidRDefault="005D6B40" w:rsidP="0016116A">
      <w:pPr>
        <w:spacing w:after="0" w:line="240" w:lineRule="auto"/>
      </w:pPr>
      <w:r>
        <w:separator/>
      </w:r>
    </w:p>
  </w:footnote>
  <w:footnote w:type="continuationSeparator" w:id="0">
    <w:p w14:paraId="4E93C8FC" w14:textId="77777777" w:rsidR="005D6B40" w:rsidRDefault="005D6B4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26E3"/>
    <w:rsid w:val="00015062"/>
    <w:rsid w:val="0002381A"/>
    <w:rsid w:val="00027543"/>
    <w:rsid w:val="000404AB"/>
    <w:rsid w:val="00050936"/>
    <w:rsid w:val="0005219E"/>
    <w:rsid w:val="00053BD1"/>
    <w:rsid w:val="0006446D"/>
    <w:rsid w:val="000754D4"/>
    <w:rsid w:val="000831F6"/>
    <w:rsid w:val="00083F01"/>
    <w:rsid w:val="00083FD4"/>
    <w:rsid w:val="000937D7"/>
    <w:rsid w:val="000949C3"/>
    <w:rsid w:val="000A2649"/>
    <w:rsid w:val="000A78BA"/>
    <w:rsid w:val="000B3110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0B91"/>
    <w:rsid w:val="00141DF4"/>
    <w:rsid w:val="0016116A"/>
    <w:rsid w:val="00185344"/>
    <w:rsid w:val="0019615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15B3"/>
    <w:rsid w:val="00265AD8"/>
    <w:rsid w:val="002669FD"/>
    <w:rsid w:val="00267D04"/>
    <w:rsid w:val="002721D2"/>
    <w:rsid w:val="00277DD3"/>
    <w:rsid w:val="00286F51"/>
    <w:rsid w:val="00294EBC"/>
    <w:rsid w:val="002A0EC4"/>
    <w:rsid w:val="002A25BF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147BF"/>
    <w:rsid w:val="003246A7"/>
    <w:rsid w:val="003410F0"/>
    <w:rsid w:val="00345551"/>
    <w:rsid w:val="00350E83"/>
    <w:rsid w:val="003525E7"/>
    <w:rsid w:val="00357030"/>
    <w:rsid w:val="003610B5"/>
    <w:rsid w:val="003770BA"/>
    <w:rsid w:val="00377CC8"/>
    <w:rsid w:val="003857D4"/>
    <w:rsid w:val="00386D8F"/>
    <w:rsid w:val="00392A78"/>
    <w:rsid w:val="003B5350"/>
    <w:rsid w:val="003B6242"/>
    <w:rsid w:val="003C767C"/>
    <w:rsid w:val="003C79B7"/>
    <w:rsid w:val="003D1212"/>
    <w:rsid w:val="003E648F"/>
    <w:rsid w:val="003F0952"/>
    <w:rsid w:val="0041540F"/>
    <w:rsid w:val="004203D8"/>
    <w:rsid w:val="0042368B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1E9E"/>
    <w:rsid w:val="005053D0"/>
    <w:rsid w:val="0052681D"/>
    <w:rsid w:val="00530127"/>
    <w:rsid w:val="00537B52"/>
    <w:rsid w:val="0055240A"/>
    <w:rsid w:val="0055402A"/>
    <w:rsid w:val="00561010"/>
    <w:rsid w:val="00565D22"/>
    <w:rsid w:val="00575990"/>
    <w:rsid w:val="005821A1"/>
    <w:rsid w:val="00586E29"/>
    <w:rsid w:val="005927F6"/>
    <w:rsid w:val="005A5F0F"/>
    <w:rsid w:val="005B1D64"/>
    <w:rsid w:val="005B5E10"/>
    <w:rsid w:val="005B6A81"/>
    <w:rsid w:val="005C0561"/>
    <w:rsid w:val="005C116F"/>
    <w:rsid w:val="005C2EFD"/>
    <w:rsid w:val="005D2DD2"/>
    <w:rsid w:val="005D5822"/>
    <w:rsid w:val="005D6B40"/>
    <w:rsid w:val="005F23BF"/>
    <w:rsid w:val="005F3791"/>
    <w:rsid w:val="00605A14"/>
    <w:rsid w:val="0061261A"/>
    <w:rsid w:val="0061662C"/>
    <w:rsid w:val="00623F1B"/>
    <w:rsid w:val="00624B84"/>
    <w:rsid w:val="006339AD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6E6D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35481"/>
    <w:rsid w:val="008357A8"/>
    <w:rsid w:val="00835E52"/>
    <w:rsid w:val="008374D5"/>
    <w:rsid w:val="0085045C"/>
    <w:rsid w:val="0085318D"/>
    <w:rsid w:val="00857015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214F"/>
    <w:rsid w:val="00907B23"/>
    <w:rsid w:val="00912A2C"/>
    <w:rsid w:val="00921819"/>
    <w:rsid w:val="0092269F"/>
    <w:rsid w:val="00927CD0"/>
    <w:rsid w:val="00940854"/>
    <w:rsid w:val="009424A1"/>
    <w:rsid w:val="009711AF"/>
    <w:rsid w:val="009A5003"/>
    <w:rsid w:val="009B447C"/>
    <w:rsid w:val="009B6699"/>
    <w:rsid w:val="009C497B"/>
    <w:rsid w:val="009C7BD1"/>
    <w:rsid w:val="009D0BE9"/>
    <w:rsid w:val="009E328D"/>
    <w:rsid w:val="009F1A11"/>
    <w:rsid w:val="00A078E7"/>
    <w:rsid w:val="00A21EB3"/>
    <w:rsid w:val="00A22429"/>
    <w:rsid w:val="00A31AA8"/>
    <w:rsid w:val="00A34047"/>
    <w:rsid w:val="00A36C48"/>
    <w:rsid w:val="00A4632D"/>
    <w:rsid w:val="00A62CCB"/>
    <w:rsid w:val="00A639E6"/>
    <w:rsid w:val="00A71435"/>
    <w:rsid w:val="00A8347C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647F"/>
    <w:rsid w:val="00B637BD"/>
    <w:rsid w:val="00B6577E"/>
    <w:rsid w:val="00B72474"/>
    <w:rsid w:val="00B73041"/>
    <w:rsid w:val="00B90321"/>
    <w:rsid w:val="00B965DA"/>
    <w:rsid w:val="00BA4143"/>
    <w:rsid w:val="00BB2ACE"/>
    <w:rsid w:val="00BE68C1"/>
    <w:rsid w:val="00BF2C05"/>
    <w:rsid w:val="00C14E17"/>
    <w:rsid w:val="00C20394"/>
    <w:rsid w:val="00C32740"/>
    <w:rsid w:val="00C3585C"/>
    <w:rsid w:val="00C530D0"/>
    <w:rsid w:val="00C539F6"/>
    <w:rsid w:val="00C539FA"/>
    <w:rsid w:val="00C65E37"/>
    <w:rsid w:val="00C664AB"/>
    <w:rsid w:val="00C7478B"/>
    <w:rsid w:val="00C80838"/>
    <w:rsid w:val="00C92322"/>
    <w:rsid w:val="00CA1BD2"/>
    <w:rsid w:val="00CA292F"/>
    <w:rsid w:val="00CB6B6B"/>
    <w:rsid w:val="00CD1943"/>
    <w:rsid w:val="00CD2388"/>
    <w:rsid w:val="00CD2754"/>
    <w:rsid w:val="00CD5AFF"/>
    <w:rsid w:val="00CE42BD"/>
    <w:rsid w:val="00D02CE4"/>
    <w:rsid w:val="00D05329"/>
    <w:rsid w:val="00D2210A"/>
    <w:rsid w:val="00D251D8"/>
    <w:rsid w:val="00D3265C"/>
    <w:rsid w:val="00D37A30"/>
    <w:rsid w:val="00D5511F"/>
    <w:rsid w:val="00D82D12"/>
    <w:rsid w:val="00D8675A"/>
    <w:rsid w:val="00D90125"/>
    <w:rsid w:val="00DB032D"/>
    <w:rsid w:val="00DB2CDF"/>
    <w:rsid w:val="00DB347E"/>
    <w:rsid w:val="00DC0ACF"/>
    <w:rsid w:val="00DD7E0D"/>
    <w:rsid w:val="00DE64A6"/>
    <w:rsid w:val="00E16D2E"/>
    <w:rsid w:val="00E17461"/>
    <w:rsid w:val="00E177D5"/>
    <w:rsid w:val="00E17D82"/>
    <w:rsid w:val="00E200F9"/>
    <w:rsid w:val="00E20BA9"/>
    <w:rsid w:val="00E2350F"/>
    <w:rsid w:val="00E32258"/>
    <w:rsid w:val="00E3229F"/>
    <w:rsid w:val="00E43E3A"/>
    <w:rsid w:val="00E44170"/>
    <w:rsid w:val="00E5084D"/>
    <w:rsid w:val="00E50E3B"/>
    <w:rsid w:val="00E52EC0"/>
    <w:rsid w:val="00E57BED"/>
    <w:rsid w:val="00E57F3D"/>
    <w:rsid w:val="00E628EF"/>
    <w:rsid w:val="00E6419B"/>
    <w:rsid w:val="00E67301"/>
    <w:rsid w:val="00E70964"/>
    <w:rsid w:val="00E748E6"/>
    <w:rsid w:val="00E820CD"/>
    <w:rsid w:val="00E85F6C"/>
    <w:rsid w:val="00E97628"/>
    <w:rsid w:val="00EC53AE"/>
    <w:rsid w:val="00EC557E"/>
    <w:rsid w:val="00ED0A1A"/>
    <w:rsid w:val="00EF0D3F"/>
    <w:rsid w:val="00EF553A"/>
    <w:rsid w:val="00EF69DE"/>
    <w:rsid w:val="00F0017F"/>
    <w:rsid w:val="00F04485"/>
    <w:rsid w:val="00F0592E"/>
    <w:rsid w:val="00F14D61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13</cp:revision>
  <cp:lastPrinted>2018-12-17T12:56:00Z</cp:lastPrinted>
  <dcterms:created xsi:type="dcterms:W3CDTF">2025-01-12T15:44:00Z</dcterms:created>
  <dcterms:modified xsi:type="dcterms:W3CDTF">2025-02-12T09:54:00Z</dcterms:modified>
</cp:coreProperties>
</file>