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8B765F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8B765F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B765F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8B765F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8B765F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2ED4FC33" w:rsidR="005053D0" w:rsidRPr="008B765F" w:rsidRDefault="008B765F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8B765F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8B765F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8B765F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8B765F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8B765F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8B765F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8B765F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8B765F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8B765F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8B765F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8B765F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8B765F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2EA2875" w:rsidR="009B6699" w:rsidRPr="008B765F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8B765F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8B765F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Pr="008B765F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8B765F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211437" r:id="rId9"/>
              </w:object>
            </w:r>
          </w:p>
        </w:tc>
      </w:tr>
      <w:tr w:rsidR="007B3552" w:rsidRPr="008B765F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8B765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8B765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8B765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8B765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8B765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8B765F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5145310" w:rsidR="00727CDC" w:rsidRPr="008B765F" w:rsidRDefault="00C51049" w:rsidP="00C5104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8B765F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Pr="008B765F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86/36 od 12.02.2025. </w:t>
            </w:r>
            <w:r w:rsidRPr="008B765F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8B765F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8B765F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8B765F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8B765F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8B765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8B765F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8B765F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8B765F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9A278B9" w:rsidR="00727CDC" w:rsidRPr="008B765F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8B765F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8B765F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terase</w:t>
            </w:r>
            <w:r w:rsidR="00971678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5F6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ugostiteljsk</w:t>
            </w:r>
            <w:r w:rsidR="00971678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9E15F6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</w:t>
            </w:r>
            <w:r w:rsidR="00971678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ta, </w:t>
            </w:r>
            <w:r w:rsidR="00EF553A" w:rsidRPr="008B765F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8B765F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8B765F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B076BF">
              <w:rPr>
                <w:rFonts w:ascii="Arial" w:hAnsi="Arial" w:cs="Arial"/>
                <w:b/>
                <w:sz w:val="22"/>
                <w:szCs w:val="22"/>
              </w:rPr>
              <w:t>5.9</w:t>
            </w:r>
            <w:r w:rsidR="006A5089" w:rsidRPr="008B76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8B765F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C51049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8B765F">
              <w:rPr>
                <w:rFonts w:ascii="Arial" w:hAnsi="Arial" w:cs="Arial"/>
                <w:sz w:val="22"/>
                <w:szCs w:val="22"/>
              </w:rPr>
              <w:t>predviđena</w:t>
            </w:r>
            <w:r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8B765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8B765F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C51049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8B765F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8B765F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8B765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8B765F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B765F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8B765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8B765F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8B765F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8B765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8B765F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8B765F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8B765F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8B765F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8B765F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C28F862" w:rsidR="004A697F" w:rsidRPr="008B765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B076BF">
              <w:rPr>
                <w:rFonts w:ascii="Arial" w:hAnsi="Arial" w:cs="Arial"/>
                <w:b/>
                <w:bCs/>
                <w:sz w:val="22"/>
                <w:szCs w:val="22"/>
              </w:rPr>
              <w:t>5.9</w:t>
            </w:r>
            <w:r w:rsidRPr="008B765F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8B765F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8B765F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0D293B" w:rsidRPr="008B765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C343A7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terasa</w:t>
            </w:r>
            <w:r w:rsidR="00C343A7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43A7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ugostiteljskog objekta</w:t>
            </w:r>
            <w:r w:rsidR="00C343A7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E8" w:rsidRPr="008B765F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8B765F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8B765F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8B765F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8B765F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8B76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8B765F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01BF8CFE" w:rsidR="00B72A9D" w:rsidRDefault="00B076B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76BF">
              <w:rPr>
                <w:rFonts w:ascii="Arial" w:hAnsi="Arial" w:cs="Arial"/>
                <w:b/>
                <w:bCs/>
                <w:sz w:val="22"/>
                <w:szCs w:val="22"/>
              </w:rPr>
              <w:t>P=40m2</w:t>
            </w:r>
          </w:p>
          <w:p w14:paraId="0910F103" w14:textId="77777777" w:rsidR="00B076BF" w:rsidRPr="008B765F" w:rsidRDefault="00B076B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146BB9" w14:textId="36CDAEDF" w:rsidR="00040549" w:rsidRPr="008B765F" w:rsidRDefault="00B076BF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076B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Ugostiteljska terasa na postojećoj podlozi natkrivena drvenom pergolom</w:t>
            </w:r>
          </w:p>
          <w:p w14:paraId="1D1C111F" w14:textId="77777777" w:rsidR="00F17143" w:rsidRPr="008B765F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47A930D" w14:textId="77777777" w:rsidR="00F17143" w:rsidRPr="008B765F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8B765F">
              <w:rPr>
                <w:rFonts w:ascii="Tahoma" w:hAnsi="Tahoma" w:cs="Tahoma"/>
                <w:sz w:val="22"/>
                <w:szCs w:val="22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7F3EC79F" w14:textId="77777777" w:rsidR="00F17143" w:rsidRPr="008B765F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8B765F">
              <w:rPr>
                <w:rFonts w:ascii="Tahoma" w:hAnsi="Tahoma" w:cs="Tahoma"/>
                <w:sz w:val="22"/>
                <w:szCs w:val="22"/>
                <w:lang w:eastAsia="ar-SA"/>
              </w:rPr>
              <w:lastRenderedPageBreak/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8B765F">
              <w:rPr>
                <w:rFonts w:ascii="Tahoma" w:hAnsi="Tahoma" w:cs="Tahoma"/>
                <w:sz w:val="22"/>
                <w:szCs w:val="22"/>
                <w:lang w:eastAsia="x-none"/>
              </w:rPr>
              <w:t>prirodnog i kulturno-istorijskog područja Kotora.</w:t>
            </w:r>
          </w:p>
          <w:p w14:paraId="29C633B8" w14:textId="77777777" w:rsidR="00F17143" w:rsidRPr="008B765F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8B765F">
              <w:rPr>
                <w:rFonts w:ascii="Tahoma" w:hAnsi="Tahoma" w:cs="Tahoma"/>
                <w:sz w:val="22"/>
                <w:szCs w:val="22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248E047C" w14:textId="77777777" w:rsidR="00F17143" w:rsidRPr="008B765F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8B765F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2965815A" w14:textId="77777777" w:rsidR="00884302" w:rsidRPr="008B765F" w:rsidRDefault="00884302" w:rsidP="00884302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8B765F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A188F1C" w14:textId="05A8E660" w:rsidR="00E34024" w:rsidRPr="008B765F" w:rsidRDefault="00E34024" w:rsidP="00E34024">
            <w:pPr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B765F">
              <w:rPr>
                <w:rFonts w:ascii="Tahoma" w:hAnsi="Tahoma" w:cs="Tahoma"/>
                <w:sz w:val="22"/>
                <w:szCs w:val="22"/>
              </w:rPr>
              <w:t xml:space="preserve">Zastakljivanje ugostiteljskih terasa dozvoljeno je isključivo staklenim kliznim sistemima.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3E320AEC" w14:textId="77777777" w:rsidR="006E260E" w:rsidRPr="008B765F" w:rsidRDefault="006E260E" w:rsidP="006E260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B765F">
              <w:rPr>
                <w:rFonts w:ascii="Tahoma" w:hAnsi="Tahoma" w:cs="Tahoma"/>
                <w:sz w:val="22"/>
                <w:szCs w:val="22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77777777" w:rsidR="006E260E" w:rsidRPr="008B765F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8B765F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6EE6B415" w14:textId="77777777" w:rsidR="006E260E" w:rsidRPr="008B765F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8B765F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05CF164E" w14:textId="77777777" w:rsidR="006E260E" w:rsidRPr="008B765F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8B765F">
              <w:rPr>
                <w:rFonts w:ascii="Tahoma" w:hAnsi="Tahoma" w:cs="Tahoma"/>
                <w:sz w:val="22"/>
                <w:szCs w:val="22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7844F5B" w14:textId="20720DE7" w:rsidR="00BE68C1" w:rsidRPr="008B765F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8B765F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8B765F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8B765F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8B765F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8B765F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29CC8BF" w:rsidR="009000DD" w:rsidRPr="008B765F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Terasa</w:t>
            </w:r>
            <w:r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ugostiteljskog objekta</w:t>
            </w:r>
            <w:r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8B765F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8B765F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076BF" w:rsidRPr="00B076B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3057/1 K.O. </w:t>
            </w:r>
            <w:proofErr w:type="spellStart"/>
            <w:r w:rsidR="00B076BF" w:rsidRPr="00B076B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E748E6" w:rsidRPr="008B765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8B765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8B765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765F" w:rsidRPr="008B765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8B765F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8B765F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8B765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8B765F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8B765F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8B765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8B765F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8B765F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  <w:r w:rsidR="007F43F1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765F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8B765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765F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8B765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8B765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8B765F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8B765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8B76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8B765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B765F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8B765F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8B765F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8B765F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8B765F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8B765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8B765F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8B765F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8B765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3AB40C5" w14:textId="77777777" w:rsidR="0016477F" w:rsidRPr="008B765F" w:rsidRDefault="0016477F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844F83" w14:textId="502E083C" w:rsidR="00001EB3" w:rsidRPr="008B765F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8B765F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8B765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8B765F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8B765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A2FD62B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16477F" w:rsidRPr="008B765F" w:rsidRDefault="0016477F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8B765F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8B765F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8B765F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8B765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8B765F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8B765F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8B765F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766F318D" w14:textId="77777777" w:rsidR="0016477F" w:rsidRPr="008B765F" w:rsidRDefault="0016477F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73568605" w:rsidR="008556ED" w:rsidRPr="008B765F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8B765F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8B765F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8B765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8B765F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8B765F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8B765F">
              <w:rPr>
                <w:rFonts w:ascii="Arial" w:hAnsi="Arial" w:cs="Arial"/>
                <w:sz w:val="22"/>
                <w:szCs w:val="22"/>
              </w:rPr>
              <w:t>0</w:t>
            </w:r>
            <w:r w:rsidRPr="008B765F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8B765F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8B765F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8B765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8B765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8B765F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B765F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8B765F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B765F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8B765F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B765F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8B765F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B765F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8B765F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8B765F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8B765F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8B765F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8B765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8B765F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8B76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8B765F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8B765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8B765F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8B765F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8B765F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8B765F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8B765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3215FE16" w:rsidR="00B261A8" w:rsidRPr="008B765F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B765F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8B765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8B765F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8B765F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8B76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67E3B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terase ugostiteljskog objekta</w:t>
            </w:r>
            <w:r w:rsidR="00B40EB4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765F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8B765F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8B765F">
              <w:rPr>
                <w:rFonts w:ascii="Arial" w:hAnsi="Arial" w:cs="Arial"/>
                <w:bCs/>
                <w:sz w:val="22"/>
                <w:szCs w:val="22"/>
              </w:rPr>
              <w:t xml:space="preserve">om proizvođača kao i </w:t>
            </w:r>
            <w:r w:rsidR="00265AD8" w:rsidRPr="008B765F">
              <w:rPr>
                <w:rFonts w:ascii="Arial" w:hAnsi="Arial" w:cs="Arial"/>
                <w:bCs/>
                <w:sz w:val="22"/>
                <w:szCs w:val="22"/>
              </w:rPr>
              <w:t xml:space="preserve"> fotografij</w:t>
            </w:r>
            <w:r w:rsidRPr="008B765F">
              <w:rPr>
                <w:rFonts w:ascii="Arial" w:hAnsi="Arial" w:cs="Arial"/>
                <w:bCs/>
                <w:sz w:val="22"/>
                <w:szCs w:val="22"/>
              </w:rPr>
              <w:t>ama</w:t>
            </w:r>
            <w:r w:rsidR="00265AD8" w:rsidRPr="008B765F">
              <w:rPr>
                <w:rFonts w:ascii="Arial" w:hAnsi="Arial" w:cs="Arial"/>
                <w:bCs/>
                <w:sz w:val="22"/>
                <w:szCs w:val="22"/>
              </w:rPr>
              <w:t xml:space="preserve"> uređaja koji se postavljaju na ugostiteljskoj teras</w:t>
            </w:r>
            <w:r w:rsidR="0085045C" w:rsidRPr="008B765F">
              <w:rPr>
                <w:rFonts w:ascii="Arial" w:hAnsi="Arial" w:cs="Arial"/>
                <w:bCs/>
                <w:sz w:val="22"/>
                <w:szCs w:val="22"/>
              </w:rPr>
              <w:t xml:space="preserve">i u okviru </w:t>
            </w:r>
            <w:r w:rsidR="006B7566" w:rsidRPr="008B765F">
              <w:rPr>
                <w:rFonts w:ascii="Arial" w:hAnsi="Arial" w:cs="Arial"/>
                <w:bCs/>
                <w:sz w:val="22"/>
                <w:szCs w:val="22"/>
              </w:rPr>
              <w:t>ugostiteljskog objekta</w:t>
            </w:r>
            <w:r w:rsidR="0085045C" w:rsidRPr="008B76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7844FB4" w14:textId="77777777" w:rsidR="00C539FA" w:rsidRPr="008B765F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8B765F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8B765F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8B765F">
              <w:rPr>
                <w:rFonts w:ascii="Arial" w:hAnsi="Arial" w:cs="Arial"/>
                <w:sz w:val="22"/>
                <w:szCs w:val="22"/>
              </w:rPr>
              <w:t>3</w:t>
            </w:r>
            <w:r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8B765F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8B765F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8B765F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8B765F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8B765F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8B765F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8B765F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8B765F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8B765F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8B765F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8B765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8B76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8B765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B765F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8B765F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8B765F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8B765F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8B765F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8B765F">
              <w:rPr>
                <w:rFonts w:ascii="Arial" w:hAnsi="Arial" w:cs="Arial"/>
                <w:sz w:val="22"/>
                <w:szCs w:val="22"/>
              </w:rPr>
              <w:t>5</w:t>
            </w:r>
            <w:r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47EFE6B" w:rsidR="00E177D5" w:rsidRPr="008B765F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8B765F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B076BF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IDEJNO REŠENJE</w:t>
            </w:r>
            <w:r w:rsidRPr="008B765F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8B765F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8B765F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8B765F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8B765F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8B765F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B076BF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8B765F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 w:rsidRPr="008B765F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8B765F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8B765F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8B765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8B765F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8B765F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8B765F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8B765F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8B765F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8B765F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8B765F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8B765F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8B765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8B765F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8B765F">
              <w:rPr>
                <w:rFonts w:ascii="Arial" w:hAnsi="Arial" w:cs="Arial"/>
                <w:sz w:val="22"/>
                <w:szCs w:val="22"/>
              </w:rPr>
              <w:t>7</w:t>
            </w:r>
            <w:r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8B765F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8B765F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8B765F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9ECB9D3" w:rsidR="00727CDC" w:rsidRPr="008B765F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8B765F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8B765F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B765F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8B765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8B765F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8B765F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8B765F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8B765F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8B765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8B765F">
              <w:rPr>
                <w:rFonts w:ascii="Arial" w:hAnsi="Arial" w:cs="Arial"/>
                <w:sz w:val="22"/>
                <w:szCs w:val="22"/>
              </w:rPr>
              <w:t>19</w:t>
            </w:r>
            <w:r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8B765F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8B765F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8B765F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8B765F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8B765F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8B765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8B765F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8B765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8B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765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8B765F">
              <w:rPr>
                <w:rFonts w:ascii="Arial" w:hAnsi="Arial" w:cs="Arial"/>
                <w:sz w:val="22"/>
                <w:szCs w:val="22"/>
              </w:rPr>
              <w:t>0</w:t>
            </w:r>
            <w:r w:rsidRPr="008B76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8B765F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8B765F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8B765F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8B765F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8B765F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B765F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8B765F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8B765F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8B765F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8B765F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8B765F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8B765F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4AD8" w14:textId="77777777" w:rsidR="00771930" w:rsidRDefault="00771930" w:rsidP="0016116A">
      <w:pPr>
        <w:spacing w:after="0" w:line="240" w:lineRule="auto"/>
      </w:pPr>
      <w:r>
        <w:separator/>
      </w:r>
    </w:p>
  </w:endnote>
  <w:endnote w:type="continuationSeparator" w:id="0">
    <w:p w14:paraId="4781AC5D" w14:textId="77777777" w:rsidR="00771930" w:rsidRDefault="0077193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8F62" w14:textId="77777777" w:rsidR="00771930" w:rsidRDefault="00771930" w:rsidP="0016116A">
      <w:pPr>
        <w:spacing w:after="0" w:line="240" w:lineRule="auto"/>
      </w:pPr>
      <w:r>
        <w:separator/>
      </w:r>
    </w:p>
  </w:footnote>
  <w:footnote w:type="continuationSeparator" w:id="0">
    <w:p w14:paraId="5E45B9FC" w14:textId="77777777" w:rsidR="00771930" w:rsidRDefault="0077193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77F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2C91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4199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765F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076BF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013B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1049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66BC0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3</cp:revision>
  <cp:lastPrinted>2018-12-17T12:56:00Z</cp:lastPrinted>
  <dcterms:created xsi:type="dcterms:W3CDTF">2025-02-13T18:29:00Z</dcterms:created>
  <dcterms:modified xsi:type="dcterms:W3CDTF">2025-02-16T10:44:00Z</dcterms:modified>
</cp:coreProperties>
</file>