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A" w14:textId="3B25EA78" w:rsidR="005053D0" w:rsidRPr="00C20394" w:rsidRDefault="00BF73AD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 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4.5pt" o:ole="">
                  <v:imagedata r:id="rId8" o:title=""/>
                </v:shape>
                <o:OLEObject Type="Embed" ProgID="CorelDRAW.Graphic.9" ShapeID="_x0000_i1025" DrawAspect="Content" ObjectID="_180198306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67839AB" w:rsidR="00727CDC" w:rsidRPr="00435883" w:rsidRDefault="00373ABF" w:rsidP="00373A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5706A0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>postavljanje privremen</w:t>
            </w:r>
            <w:r w:rsidR="00435883">
              <w:rPr>
                <w:rFonts w:ascii="Arial" w:hAnsi="Arial" w:cs="Arial"/>
                <w:sz w:val="24"/>
                <w:szCs w:val="24"/>
              </w:rPr>
              <w:t>og</w:t>
            </w:r>
            <w:r w:rsidR="00A36C48">
              <w:rPr>
                <w:rFonts w:ascii="Arial" w:hAnsi="Arial" w:cs="Arial"/>
                <w:sz w:val="24"/>
                <w:szCs w:val="24"/>
              </w:rPr>
              <w:t xml:space="preserve"> montažn</w:t>
            </w:r>
            <w:r w:rsidR="00435883">
              <w:rPr>
                <w:rFonts w:ascii="Arial" w:hAnsi="Arial" w:cs="Arial"/>
                <w:sz w:val="24"/>
                <w:szCs w:val="24"/>
              </w:rPr>
              <w:t>og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 objekata</w:t>
            </w:r>
            <w:r w:rsidR="00BF73AD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BF73AD" w:rsidRPr="00BF73AD">
              <w:rPr>
                <w:rFonts w:ascii="Arial" w:hAnsi="Arial" w:cs="Arial"/>
                <w:b/>
                <w:bCs/>
                <w:sz w:val="24"/>
                <w:szCs w:val="24"/>
              </w:rPr>
              <w:t>otvoreni šank</w:t>
            </w:r>
            <w:r w:rsidR="000C51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bez terase</w:t>
            </w:r>
            <w:r w:rsidR="00BF7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-</w:t>
            </w:r>
            <w:r w:rsidR="00BF7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na kupalištu označenom </w:t>
            </w:r>
            <w:r w:rsidR="00BF73AD">
              <w:rPr>
                <w:rFonts w:ascii="Arial" w:hAnsi="Arial" w:cs="Arial"/>
                <w:sz w:val="24"/>
                <w:szCs w:val="24"/>
              </w:rPr>
              <w:t xml:space="preserve">brojem </w:t>
            </w:r>
            <w:r w:rsidR="005C177B">
              <w:rPr>
                <w:rFonts w:ascii="Arial" w:hAnsi="Arial" w:cs="Arial"/>
                <w:b/>
                <w:bCs/>
                <w:sz w:val="24"/>
                <w:szCs w:val="24"/>
              </w:rPr>
              <w:t>13A</w:t>
            </w:r>
            <w:r w:rsidR="00DB2CDF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877971" w:rsidRPr="000C5142">
              <w:rPr>
                <w:rFonts w:ascii="Arial" w:hAnsi="Arial" w:cs="Arial"/>
                <w:b/>
                <w:bCs/>
                <w:sz w:val="24"/>
                <w:szCs w:val="24"/>
              </w:rPr>
              <w:t>opštini</w:t>
            </w:r>
            <w:r w:rsidR="00BF73AD" w:rsidRPr="000C51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Herceg Novi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F73AD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BF73AD" w:rsidRPr="00BF73AD">
              <w:rPr>
                <w:rFonts w:ascii="Arial" w:hAnsi="Arial" w:cs="Arial"/>
                <w:sz w:val="24"/>
                <w:szCs w:val="24"/>
              </w:rPr>
              <w:t>Herceg Novi</w:t>
            </w:r>
            <w:r w:rsidR="00BF7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</w:t>
            </w:r>
            <w:r w:rsidR="00BF7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61E">
              <w:rPr>
                <w:rFonts w:ascii="Arial" w:hAnsi="Arial" w:cs="Arial"/>
                <w:sz w:val="24"/>
                <w:szCs w:val="24"/>
              </w:rPr>
              <w:t>-</w:t>
            </w:r>
            <w:r w:rsidR="00BF7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61E">
              <w:rPr>
                <w:rFonts w:ascii="Arial" w:hAnsi="Arial" w:cs="Arial"/>
                <w:sz w:val="24"/>
                <w:szCs w:val="24"/>
              </w:rPr>
              <w:t>2028.</w:t>
            </w:r>
            <w:r w:rsidR="00BF7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08644F41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BF73AD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7844F34" w14:textId="5BAF07EB" w:rsidR="008357A8" w:rsidRDefault="000831F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F73AD">
              <w:rPr>
                <w:rFonts w:ascii="Arial" w:hAnsi="Arial" w:cs="Arial"/>
                <w:sz w:val="24"/>
                <w:szCs w:val="24"/>
              </w:rPr>
              <w:t>-</w:t>
            </w:r>
            <w:r w:rsidR="00BF73AD" w:rsidRPr="00BF7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7A8" w:rsidRPr="00BF73AD">
              <w:rPr>
                <w:rFonts w:ascii="Arial" w:hAnsi="Arial" w:cs="Arial"/>
                <w:sz w:val="24"/>
                <w:szCs w:val="24"/>
              </w:rPr>
              <w:t xml:space="preserve">U sklopu uređenog kupališta </w:t>
            </w:r>
            <w:r w:rsidR="000C5142" w:rsidRPr="002A0CC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C177B" w:rsidRPr="002A0CCA">
              <w:rPr>
                <w:rFonts w:ascii="Arial" w:hAnsi="Arial" w:cs="Arial"/>
                <w:b/>
                <w:bCs/>
                <w:sz w:val="24"/>
                <w:szCs w:val="24"/>
              </w:rPr>
              <w:t>3A</w:t>
            </w:r>
            <w:r w:rsidR="008357A8" w:rsidRPr="002A0C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357A8" w:rsidRPr="00BF73AD">
              <w:rPr>
                <w:rFonts w:ascii="Arial" w:hAnsi="Arial" w:cs="Arial"/>
                <w:sz w:val="24"/>
                <w:szCs w:val="24"/>
              </w:rPr>
              <w:t>moguće je formirati otvoreni šank</w:t>
            </w:r>
            <w:r w:rsidR="000C5142">
              <w:rPr>
                <w:rFonts w:ascii="Arial" w:hAnsi="Arial" w:cs="Arial"/>
                <w:sz w:val="24"/>
                <w:szCs w:val="24"/>
              </w:rPr>
              <w:t xml:space="preserve"> bez terase</w:t>
            </w:r>
            <w:r w:rsidR="008357A8" w:rsidRPr="00BF73AD">
              <w:rPr>
                <w:rFonts w:ascii="Arial" w:hAnsi="Arial" w:cs="Arial"/>
                <w:sz w:val="24"/>
                <w:szCs w:val="24"/>
              </w:rPr>
              <w:t>. Otvoreni šank</w:t>
            </w:r>
            <w:r w:rsid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7A8" w:rsidRPr="00BF73AD">
              <w:rPr>
                <w:rFonts w:ascii="Arial" w:hAnsi="Arial" w:cs="Arial"/>
                <w:sz w:val="24"/>
                <w:szCs w:val="24"/>
              </w:rPr>
              <w:t xml:space="preserve">moguće je postaviti maksimalne bruto površine od </w:t>
            </w:r>
            <w:r w:rsidR="0085045C" w:rsidRPr="005C177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C177B" w:rsidRPr="005C177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8357A8" w:rsidRPr="005C17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</w:t>
            </w:r>
            <w:r w:rsidR="00BF73AD" w:rsidRPr="005C177B">
              <w:rPr>
                <w:rFonts w:ascii="Arial" w:hAnsi="Arial" w:cs="Arial"/>
                <w:b/>
                <w:bCs/>
                <w:sz w:val="24"/>
                <w:szCs w:val="24"/>
              </w:rPr>
              <w:t>²</w:t>
            </w:r>
            <w:r w:rsidR="008357A8" w:rsidRPr="005C177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357A8" w:rsidRPr="00BF73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8F247E" w14:textId="77777777" w:rsidR="0065266B" w:rsidRPr="00BF73AD" w:rsidRDefault="0065266B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7844F37" w14:textId="4C77C8CB" w:rsidR="008357A8" w:rsidRPr="00BF73AD" w:rsidRDefault="002C21AA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F73AD">
              <w:rPr>
                <w:rFonts w:ascii="Arial" w:hAnsi="Arial" w:cs="Arial"/>
                <w:sz w:val="24"/>
                <w:szCs w:val="24"/>
              </w:rPr>
              <w:t>-</w:t>
            </w:r>
            <w:r w:rsidR="00BF7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7A8" w:rsidRPr="00BF73AD">
              <w:rPr>
                <w:rFonts w:ascii="Arial" w:hAnsi="Arial" w:cs="Arial"/>
                <w:sz w:val="24"/>
                <w:szCs w:val="24"/>
              </w:rPr>
              <w:t>Otvoreni šank izrađuje se od montažnih elemenata, a svojim izgledom je uklopljen u ambijent lokacije.</w:t>
            </w:r>
          </w:p>
          <w:p w14:paraId="17844F38" w14:textId="77777777" w:rsidR="000831F6" w:rsidRPr="00BF73AD" w:rsidRDefault="000831F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7844F3A" w14:textId="52ABEB6A" w:rsidR="000831F6" w:rsidRDefault="00BF73AD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831F6" w:rsidRPr="00BF73AD">
              <w:rPr>
                <w:rFonts w:ascii="Arial" w:hAnsi="Arial" w:cs="Arial"/>
                <w:sz w:val="24"/>
                <w:szCs w:val="24"/>
              </w:rPr>
              <w:t xml:space="preserve">Pri određivanju lokacije otvorenog šanka treba voditi računa o očuvanju vizura na more okolnih stalnih objekata, ugostiteljskih i </w:t>
            </w:r>
            <w:proofErr w:type="spellStart"/>
            <w:r w:rsidR="000831F6" w:rsidRPr="00BF73AD">
              <w:rPr>
                <w:rFonts w:ascii="Arial" w:hAnsi="Arial" w:cs="Arial"/>
                <w:sz w:val="24"/>
                <w:szCs w:val="24"/>
              </w:rPr>
              <w:t>rezidencijalnih</w:t>
            </w:r>
            <w:proofErr w:type="spellEnd"/>
            <w:r w:rsidR="000831F6" w:rsidRPr="00BF73AD">
              <w:rPr>
                <w:rFonts w:ascii="Arial" w:hAnsi="Arial" w:cs="Arial"/>
                <w:sz w:val="24"/>
                <w:szCs w:val="24"/>
              </w:rPr>
              <w:t xml:space="preserve">. U slučaju da </w:t>
            </w:r>
            <w:r w:rsidR="000831F6" w:rsidRPr="00BF73AD">
              <w:rPr>
                <w:rFonts w:ascii="Arial" w:hAnsi="Arial" w:cs="Arial"/>
                <w:sz w:val="24"/>
                <w:szCs w:val="24"/>
              </w:rPr>
              <w:lastRenderedPageBreak/>
              <w:t>privremeni objekat nije moguće postaviti bez ugrožavanja pogleda na more stalnog objekta u zaleđu, neophodno je dobiti pisanu saglasnost vlasnika stalnog objekta.</w:t>
            </w:r>
          </w:p>
          <w:p w14:paraId="2BEE27B9" w14:textId="77777777" w:rsidR="002A0CCA" w:rsidRPr="00BF73AD" w:rsidRDefault="002A0CCA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7844F3C" w14:textId="3ED6D4BB" w:rsidR="000831F6" w:rsidRDefault="000831F6" w:rsidP="000831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F73AD">
              <w:rPr>
                <w:rFonts w:ascii="Arial" w:hAnsi="Arial" w:cs="Arial"/>
                <w:sz w:val="24"/>
                <w:szCs w:val="24"/>
              </w:rPr>
              <w:t>-Površina na kojoj se postavlja otvoreni šank</w:t>
            </w:r>
            <w:r w:rsidR="00751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3AD">
              <w:rPr>
                <w:rFonts w:ascii="Arial" w:hAnsi="Arial" w:cs="Arial"/>
                <w:sz w:val="24"/>
                <w:szCs w:val="24"/>
              </w:rPr>
              <w:t>ne može se fizički mijenjati odnosno betonirati, odnosno postavlja se isključivo na postojeću</w:t>
            </w:r>
            <w:r w:rsidR="00BF73AD">
              <w:rPr>
                <w:rFonts w:ascii="Arial" w:hAnsi="Arial" w:cs="Arial"/>
                <w:sz w:val="24"/>
                <w:szCs w:val="24"/>
              </w:rPr>
              <w:t>,</w:t>
            </w:r>
            <w:r w:rsidRPr="00BF73AD">
              <w:rPr>
                <w:rFonts w:ascii="Arial" w:hAnsi="Arial" w:cs="Arial"/>
                <w:sz w:val="24"/>
                <w:szCs w:val="24"/>
              </w:rPr>
              <w:t xml:space="preserve"> odnosno daščanu podlogu, maksimalne visine 10 cm u odnosu na kotu terena.</w:t>
            </w:r>
          </w:p>
          <w:p w14:paraId="64945000" w14:textId="77777777" w:rsidR="002A0CCA" w:rsidRPr="00BF73AD" w:rsidRDefault="002A0CCA" w:rsidP="000831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7844F50" w14:textId="063A243D" w:rsidR="007124D5" w:rsidRDefault="000831F6" w:rsidP="00373A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F73AD">
              <w:rPr>
                <w:rFonts w:ascii="Arial" w:hAnsi="Arial" w:cs="Arial"/>
                <w:sz w:val="24"/>
                <w:szCs w:val="24"/>
              </w:rPr>
              <w:t xml:space="preserve">-Način postavljanja ove vrste privremenih objekata je montiranje na licu mjesta od već napravljenih elemenata </w:t>
            </w:r>
            <w:proofErr w:type="spellStart"/>
            <w:r w:rsidRPr="00BF73AD">
              <w:rPr>
                <w:rFonts w:ascii="Arial" w:hAnsi="Arial" w:cs="Arial"/>
                <w:sz w:val="24"/>
                <w:szCs w:val="24"/>
              </w:rPr>
              <w:t>kont</w:t>
            </w:r>
            <w:r w:rsidR="002A0CCA">
              <w:rPr>
                <w:rFonts w:ascii="Arial" w:hAnsi="Arial" w:cs="Arial"/>
                <w:sz w:val="24"/>
                <w:szCs w:val="24"/>
              </w:rPr>
              <w:t>s</w:t>
            </w:r>
            <w:r w:rsidRPr="00BF73AD">
              <w:rPr>
                <w:rFonts w:ascii="Arial" w:hAnsi="Arial" w:cs="Arial"/>
                <w:sz w:val="24"/>
                <w:szCs w:val="24"/>
              </w:rPr>
              <w:t>rukcije</w:t>
            </w:r>
            <w:proofErr w:type="spellEnd"/>
            <w:r w:rsidRPr="00BF73AD">
              <w:rPr>
                <w:rFonts w:ascii="Arial" w:hAnsi="Arial" w:cs="Arial"/>
                <w:sz w:val="24"/>
                <w:szCs w:val="24"/>
              </w:rPr>
              <w:t xml:space="preserve">, elemenata krova, </w:t>
            </w:r>
            <w:proofErr w:type="spellStart"/>
            <w:r w:rsidRPr="00BF73AD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Pr="00BF73AD">
              <w:rPr>
                <w:rFonts w:ascii="Arial" w:hAnsi="Arial" w:cs="Arial"/>
                <w:sz w:val="24"/>
                <w:szCs w:val="24"/>
              </w:rPr>
              <w:t xml:space="preserve"> elemenata vertikalnih pregrada (staklo, </w:t>
            </w:r>
            <w:proofErr w:type="spellStart"/>
            <w:r w:rsidRPr="00BF73AD">
              <w:rPr>
                <w:rFonts w:ascii="Arial" w:hAnsi="Arial" w:cs="Arial"/>
                <w:sz w:val="24"/>
                <w:szCs w:val="24"/>
              </w:rPr>
              <w:t>leksan</w:t>
            </w:r>
            <w:proofErr w:type="spellEnd"/>
            <w:r w:rsidRPr="00BF73AD">
              <w:rPr>
                <w:rFonts w:ascii="Arial" w:hAnsi="Arial" w:cs="Arial"/>
                <w:sz w:val="24"/>
                <w:szCs w:val="24"/>
              </w:rPr>
              <w:t xml:space="preserve">, lim, </w:t>
            </w:r>
            <w:proofErr w:type="spellStart"/>
            <w:r w:rsidRPr="00BF73AD">
              <w:rPr>
                <w:rFonts w:ascii="Arial" w:hAnsi="Arial" w:cs="Arial"/>
                <w:sz w:val="24"/>
                <w:szCs w:val="24"/>
              </w:rPr>
              <w:t>tegola</w:t>
            </w:r>
            <w:proofErr w:type="spellEnd"/>
            <w:r w:rsidRPr="00BF73AD">
              <w:rPr>
                <w:rFonts w:ascii="Arial" w:hAnsi="Arial" w:cs="Arial"/>
                <w:sz w:val="24"/>
                <w:szCs w:val="24"/>
              </w:rPr>
              <w:t xml:space="preserve"> i drugo), </w:t>
            </w:r>
            <w:proofErr w:type="spellStart"/>
            <w:r w:rsidRPr="00BF73AD">
              <w:rPr>
                <w:rFonts w:ascii="Arial" w:hAnsi="Arial" w:cs="Arial"/>
                <w:sz w:val="24"/>
                <w:szCs w:val="24"/>
              </w:rPr>
              <w:t>demontažne</w:t>
            </w:r>
            <w:proofErr w:type="spellEnd"/>
            <w:r w:rsidRPr="00BF73AD">
              <w:rPr>
                <w:rFonts w:ascii="Arial" w:hAnsi="Arial" w:cs="Arial"/>
                <w:sz w:val="24"/>
                <w:szCs w:val="24"/>
              </w:rPr>
              <w:t xml:space="preserve"> podne platforme. Na isti način se vrši i demontaža.</w:t>
            </w:r>
          </w:p>
          <w:p w14:paraId="0181CCE6" w14:textId="77777777" w:rsidR="002A0CCA" w:rsidRPr="00BF73AD" w:rsidRDefault="002A0CCA" w:rsidP="00373A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17844F54" w14:textId="64BBC22E" w:rsidR="007124D5" w:rsidRDefault="00FC403B" w:rsidP="007124D5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73AD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  <w:r w:rsidR="007124D5" w:rsidRPr="00BF73AD">
              <w:rPr>
                <w:rFonts w:ascii="Arial" w:hAnsi="Arial" w:cs="Arial"/>
                <w:sz w:val="24"/>
                <w:szCs w:val="24"/>
                <w:lang w:eastAsia="ar-SA"/>
              </w:rPr>
              <w:t xml:space="preserve">Na javnim površinama nije dozvoljeno isticanje reklamnih sadržaja na suncobranima i tendama koji se ne odnose na natpise naziva lokala. Natpisi naziva lokala mogu se naći na obodima tendi i moraju biti u skladu sa osnovnim tonom pokrivača. </w:t>
            </w:r>
          </w:p>
          <w:p w14:paraId="3131D9ED" w14:textId="77777777" w:rsidR="002A0CCA" w:rsidRPr="00BF73AD" w:rsidRDefault="002A0CCA" w:rsidP="007124D5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17844F57" w14:textId="77777777" w:rsidR="002E0A74" w:rsidRPr="00BF73AD" w:rsidRDefault="002E0A74" w:rsidP="002E0A7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73AD">
              <w:rPr>
                <w:rFonts w:ascii="Arial" w:hAnsi="Arial" w:cs="Arial"/>
                <w:sz w:val="24"/>
                <w:szCs w:val="24"/>
                <w:lang w:eastAsia="ar-SA"/>
              </w:rPr>
              <w:t xml:space="preserve">-Postavljanje uređaja za hlađenje i zagrijevanje terase električnom energijom vrši se u skladu sa posebnim propisima koji se odnose na električne i </w:t>
            </w:r>
            <w:proofErr w:type="spellStart"/>
            <w:r w:rsidRPr="00BF73AD">
              <w:rPr>
                <w:rFonts w:ascii="Arial" w:hAnsi="Arial" w:cs="Arial"/>
                <w:sz w:val="24"/>
                <w:szCs w:val="24"/>
                <w:lang w:eastAsia="ar-SA"/>
              </w:rPr>
              <w:t>termotehničke</w:t>
            </w:r>
            <w:proofErr w:type="spellEnd"/>
            <w:r w:rsidRPr="00BF73A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instalacije.</w:t>
            </w:r>
          </w:p>
          <w:p w14:paraId="758CD8E5" w14:textId="77777777" w:rsidR="005D5822" w:rsidRPr="00BF73AD" w:rsidRDefault="005D5822" w:rsidP="002E0A7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17844F59" w14:textId="4CF75D51" w:rsidR="002E0A74" w:rsidRPr="00BF73AD" w:rsidRDefault="002E0A74" w:rsidP="002E0A7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73AD">
              <w:rPr>
                <w:rFonts w:ascii="Arial" w:hAnsi="Arial" w:cs="Arial"/>
                <w:sz w:val="24"/>
                <w:szCs w:val="24"/>
                <w:lang w:eastAsia="ar-SA"/>
              </w:rPr>
              <w:t xml:space="preserve">Primjer </w:t>
            </w:r>
            <w:r w:rsidR="0065266B">
              <w:rPr>
                <w:rFonts w:ascii="Arial" w:hAnsi="Arial" w:cs="Arial"/>
                <w:sz w:val="24"/>
                <w:szCs w:val="24"/>
                <w:lang w:eastAsia="ar-SA"/>
              </w:rPr>
              <w:t>otvorenog šanka</w:t>
            </w:r>
          </w:p>
          <w:p w14:paraId="15F30220" w14:textId="77777777" w:rsidR="00BE68C1" w:rsidRDefault="002E0A74" w:rsidP="00373ABF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F73A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BF73AD">
              <w:rPr>
                <w:rFonts w:ascii="Tahoma" w:hAnsi="Tahoma" w:cs="Tahoma"/>
                <w:noProof/>
                <w:lang w:eastAsia="sr-Latn-ME"/>
              </w:rPr>
              <w:drawing>
                <wp:inline distT="0" distB="0" distL="0" distR="0" wp14:anchorId="17844FF3" wp14:editId="4560EF11">
                  <wp:extent cx="2414509" cy="1609725"/>
                  <wp:effectExtent l="0" t="0" r="5080" b="0"/>
                  <wp:docPr id="1" name="Picture 1" descr="ezultat slika za beach 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zultat slika za beach 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418" cy="1668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31F6" w:rsidRPr="00BF73A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17844F5B" w14:textId="07D9852D" w:rsidR="002A0CCA" w:rsidRPr="00BF73AD" w:rsidRDefault="002A0CCA" w:rsidP="00373ABF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74290370" w:rsidR="002669FD" w:rsidRPr="007B3552" w:rsidRDefault="00E748E6" w:rsidP="00BF73A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45C">
              <w:rPr>
                <w:rFonts w:ascii="Arial" w:hAnsi="Arial" w:cs="Arial"/>
                <w:sz w:val="24"/>
                <w:szCs w:val="24"/>
              </w:rPr>
              <w:t>Otvoreni šank</w:t>
            </w:r>
            <w:r w:rsid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5142">
              <w:rPr>
                <w:rFonts w:ascii="Arial" w:hAnsi="Arial" w:cs="Arial"/>
                <w:sz w:val="24"/>
                <w:szCs w:val="24"/>
              </w:rPr>
              <w:t xml:space="preserve">bez terase </w:t>
            </w:r>
            <w:proofErr w:type="spellStart"/>
            <w:r w:rsidR="009000DD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5142" w:rsidRPr="005C17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k.p</w:t>
            </w:r>
            <w:proofErr w:type="spellEnd"/>
            <w:r w:rsidR="000C5142" w:rsidRPr="005C17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0C5142" w:rsidRPr="000C514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C17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2559</w:t>
            </w:r>
            <w:r w:rsidR="00561D17" w:rsidRPr="0065266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KO </w:t>
            </w:r>
            <w:r w:rsidR="000C514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Topla</w:t>
            </w:r>
            <w:r w:rsidR="00561D17" w:rsidRPr="0065266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Herceg Novi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3B9023EA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561D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6" w14:textId="1215532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7" w14:textId="0A28EA16" w:rsidR="002A0CCA" w:rsidRPr="004C492F" w:rsidRDefault="004C492F" w:rsidP="002A0CC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Tehničkom dokumentacijom predvidjeti uslove i mjere za zaštitu životne sredine u skladu sa odredbama Zakona o procjeni uticaja na životnu sredinu („Službeni list CG“, br.80/05, 40/10, 73/10, 40/11, 27/13 i 52/16) i Zakonom za zaštitu prirode („Službeni list CG“, br.54/16</w:t>
            </w:r>
            <w:r w:rsidR="009173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17367" w:rsidRPr="00B356F1">
              <w:rPr>
                <w:rFonts w:ascii="Arial" w:hAnsi="Arial" w:cs="Arial"/>
                <w:sz w:val="24"/>
                <w:szCs w:val="24"/>
              </w:rPr>
              <w:t>018/19</w:t>
            </w:r>
            <w:r w:rsidRPr="002046B0">
              <w:rPr>
                <w:rFonts w:ascii="Arial" w:hAnsi="Arial" w:cs="Arial"/>
                <w:sz w:val="24"/>
                <w:szCs w:val="24"/>
              </w:rPr>
              <w:t>) 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6B8FA664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Start"/>
            <w:r w:rsidRPr="0065266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5266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65266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65266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5266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763C1E76" w14:textId="1115E3C5" w:rsidR="00561D17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670EE32" w14:textId="77777777" w:rsidR="002A0CCA" w:rsidRDefault="002A0CCA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8BC18B2" w14:textId="69924E73" w:rsidR="002A0CCA" w:rsidRPr="00561D17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D17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494ABB13" w14:textId="2CD889BD" w:rsidR="002A0CCA" w:rsidRPr="00561D17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D1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561D17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3D0877F" w14:textId="4BA2EF07" w:rsidR="002A0CCA" w:rsidRPr="0065266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D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1D17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561D17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833D6CC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</w:t>
            </w:r>
            <w:proofErr w:type="spellStart"/>
            <w:r w:rsidRPr="007B3552">
              <w:rPr>
                <w:rFonts w:ascii="Arial" w:hAnsi="Arial" w:cs="Arial"/>
                <w:sz w:val="24"/>
                <w:szCs w:val="24"/>
              </w:rPr>
              <w:t>obezbjediti</w:t>
            </w:r>
            <w:proofErr w:type="spellEnd"/>
            <w:r w:rsidRPr="007B3552">
              <w:rPr>
                <w:rFonts w:ascii="Arial" w:hAnsi="Arial" w:cs="Arial"/>
                <w:sz w:val="24"/>
                <w:szCs w:val="24"/>
              </w:rPr>
              <w:t xml:space="preserve">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17844F89" w14:textId="77777777" w:rsidR="002A0CCA" w:rsidRPr="007B3552" w:rsidRDefault="002A0CC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0022D7B" w14:textId="5EA8F9F9" w:rsidR="002A0CCA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</w:t>
            </w:r>
            <w:proofErr w:type="spellStart"/>
            <w:r w:rsidR="004D3A5C" w:rsidRPr="002046B0">
              <w:rPr>
                <w:rFonts w:ascii="Arial" w:hAnsi="Arial" w:cs="Arial"/>
                <w:sz w:val="24"/>
                <w:szCs w:val="24"/>
              </w:rPr>
              <w:t>elektrodistribucija</w:t>
            </w:r>
            <w:proofErr w:type="spellEnd"/>
            <w:r w:rsidR="004D3A5C" w:rsidRPr="002046B0">
              <w:rPr>
                <w:rFonts w:ascii="Arial" w:hAnsi="Arial" w:cs="Arial"/>
                <w:sz w:val="24"/>
                <w:szCs w:val="24"/>
              </w:rPr>
              <w:t>), kao i uslovima koji proizilaze iz Zakona o bezbjednosti hrane;</w:t>
            </w:r>
          </w:p>
          <w:p w14:paraId="65B5960C" w14:textId="138AB734" w:rsidR="002A0CCA" w:rsidRPr="002046B0" w:rsidRDefault="001D7599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uz predviđeni ugostiteljski objekat, uz uređeno kupalište i u njegovom zaleđu, gdje za to postoje infrastrukturni priključci može se odobriti postavljanje montažno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</w:rPr>
              <w:t>demontažnih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</w:rPr>
              <w:t xml:space="preserve"> sanitarnih objekata u površinama srazmjerno veličini ugostiteljskog objekta, odnosno kupališta i zakonskim propisima bez potrebe predviđanja istih u grafičkom dijelu plana objekata privremenog karaktera. Na kupalištima i u njihovom zaleđu sanitarni objekti mogu biti i kontejnerskog tipa; </w:t>
            </w:r>
          </w:p>
          <w:p w14:paraId="71EB43BB" w14:textId="77777777" w:rsidR="00727CDC" w:rsidRDefault="001D7599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neophodno je predvidjeti uklanjanje svih montažnih toaleta nakon završetka sezone;</w:t>
            </w:r>
          </w:p>
          <w:p w14:paraId="17844F91" w14:textId="77777777" w:rsidR="002A0CCA" w:rsidRPr="007B3552" w:rsidRDefault="002A0CC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373ABF">
        <w:trPr>
          <w:trHeight w:val="2258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Tehnička preporuka – </w:t>
            </w:r>
            <w:proofErr w:type="spellStart"/>
            <w:r w:rsidR="000E1F16" w:rsidRPr="007B3552">
              <w:rPr>
                <w:rFonts w:ascii="Arial" w:hAnsi="Arial" w:cs="Arial"/>
                <w:sz w:val="24"/>
                <w:szCs w:val="24"/>
              </w:rPr>
              <w:t>Tipizacija</w:t>
            </w:r>
            <w:proofErr w:type="spellEnd"/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mjernih mjesta</w:t>
            </w:r>
          </w:p>
          <w:p w14:paraId="17844F9E" w14:textId="36A58984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Uputstvo i tehnički uslovi za izbor i ugradnju </w:t>
            </w:r>
            <w:proofErr w:type="spellStart"/>
            <w:r w:rsidR="000E1F16" w:rsidRPr="007B3552">
              <w:rPr>
                <w:rFonts w:ascii="Arial" w:hAnsi="Arial" w:cs="Arial"/>
                <w:sz w:val="24"/>
                <w:szCs w:val="24"/>
              </w:rPr>
              <w:t>ogranič</w:t>
            </w:r>
            <w:r w:rsidR="00917367">
              <w:rPr>
                <w:rFonts w:ascii="Arial" w:hAnsi="Arial" w:cs="Arial"/>
                <w:sz w:val="24"/>
                <w:szCs w:val="24"/>
              </w:rPr>
              <w:t>i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vača</w:t>
            </w:r>
            <w:proofErr w:type="spellEnd"/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proofErr w:type="spellStart"/>
            <w:r w:rsidR="000E1F16" w:rsidRPr="007B3552">
              <w:rPr>
                <w:rFonts w:ascii="Arial" w:hAnsi="Arial" w:cs="Arial"/>
                <w:sz w:val="24"/>
                <w:szCs w:val="24"/>
              </w:rPr>
              <w:t>Kv</w:t>
            </w:r>
            <w:proofErr w:type="spellEnd"/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7A0B9FEF" w:rsidR="00C539FA" w:rsidRPr="00D05329" w:rsidRDefault="00E57BED" w:rsidP="009E04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65266B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65266B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65266B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5266B">
              <w:rPr>
                <w:rFonts w:ascii="Arial" w:hAnsi="Arial" w:cs="Arial"/>
                <w:bCs/>
                <w:sz w:val="24"/>
                <w:szCs w:val="24"/>
              </w:rPr>
              <w:t xml:space="preserve">otvorenog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šanka</w:t>
            </w:r>
            <w:r w:rsidR="006526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kao i 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fotografij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ama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uređaja koji se postavljaju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u okviru </w:t>
            </w:r>
            <w:r w:rsidR="0065266B">
              <w:rPr>
                <w:rFonts w:ascii="Arial" w:hAnsi="Arial" w:cs="Arial"/>
                <w:bCs/>
                <w:sz w:val="24"/>
                <w:szCs w:val="24"/>
              </w:rPr>
              <w:t xml:space="preserve">otvorenog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šanka</w:t>
            </w:r>
            <w:r w:rsidR="009E044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0CD5247A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- U skladu sa članom br. 40 Zakona o zaštiti prirode (</w:t>
            </w:r>
            <w:proofErr w:type="spellStart"/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sl.list</w:t>
            </w:r>
            <w:proofErr w:type="spellEnd"/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Crne Gore 54/16</w:t>
            </w:r>
            <w:r w:rsidR="009173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17367" w:rsidRPr="00B356F1">
              <w:rPr>
                <w:rFonts w:ascii="Arial" w:hAnsi="Arial" w:cs="Arial"/>
                <w:sz w:val="24"/>
                <w:szCs w:val="24"/>
              </w:rPr>
              <w:t>018/19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) 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ozvolu za obavljanje radnji, aktivnosti i </w:t>
            </w:r>
            <w:proofErr w:type="spellStart"/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6FAA3BE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</w:t>
            </w:r>
            <w:proofErr w:type="spellStart"/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ovjerenu</w:t>
            </w:r>
            <w:proofErr w:type="spellEnd"/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</w:t>
            </w:r>
            <w:proofErr w:type="spellStart"/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gdje</w:t>
            </w:r>
            <w:proofErr w:type="spellEnd"/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</w:t>
            </w:r>
            <w:proofErr w:type="spellStart"/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561D1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Saglasnost </w:t>
            </w:r>
            <w:proofErr w:type="spellStart"/>
            <w:r w:rsidRPr="00561D17">
              <w:rPr>
                <w:rFonts w:ascii="Arial" w:hAnsi="Arial" w:cs="Arial"/>
                <w:sz w:val="24"/>
                <w:szCs w:val="24"/>
                <w:lang w:val="sr-Latn-CS" w:eastAsia="ar-SA"/>
              </w:rPr>
              <w:t>Upave</w:t>
            </w:r>
            <w:proofErr w:type="spellEnd"/>
            <w:r w:rsidRPr="00561D1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zaštitu kulturnih dobara</w:t>
            </w:r>
            <w:r w:rsidR="00561D17">
              <w:rPr>
                <w:rFonts w:ascii="Arial" w:hAnsi="Arial" w:cs="Arial"/>
                <w:sz w:val="24"/>
                <w:szCs w:val="24"/>
                <w:lang w:val="sr-Latn-CS" w:eastAsia="ar-SA"/>
              </w:rPr>
              <w:t>.</w:t>
            </w:r>
          </w:p>
          <w:p w14:paraId="17844FC0" w14:textId="2B039A52" w:rsidR="003F0952" w:rsidRPr="00561D17" w:rsidRDefault="00E177D5" w:rsidP="00561D17">
            <w:pPr>
              <w:pStyle w:val="ListParagraph"/>
              <w:numPr>
                <w:ilvl w:val="0"/>
                <w:numId w:val="20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561D1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561D17">
              <w:rPr>
                <w:rFonts w:ascii="Arial" w:hAnsi="Arial" w:cs="Arial"/>
                <w:sz w:val="24"/>
                <w:szCs w:val="24"/>
              </w:rPr>
              <w:t>.</w:t>
            </w:r>
            <w:r w:rsidRPr="00561D1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</w:t>
            </w:r>
            <w:r w:rsidRPr="0065266B">
              <w:rPr>
                <w:rFonts w:ascii="Arial" w:hAnsi="Arial" w:cs="Arial"/>
                <w:sz w:val="24"/>
                <w:szCs w:val="24"/>
              </w:rPr>
              <w:t>Dozvolama traženim UTU nadležnom inspekcijskom organu lokalne uprave</w:t>
            </w:r>
            <w:r w:rsidR="006526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65266B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266B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6526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65266B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266B">
              <w:rPr>
                <w:rFonts w:ascii="Arial" w:hAnsi="Arial" w:cs="Arial"/>
                <w:sz w:val="24"/>
                <w:szCs w:val="24"/>
              </w:rPr>
              <w:t>Nadležnom inspekcijskom organu lokalne uprave.</w:t>
            </w:r>
          </w:p>
          <w:p w14:paraId="17844FC6" w14:textId="18586D18" w:rsidR="006E302B" w:rsidRPr="0065266B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266B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65266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266B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0FCFB657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4B76FB7" w:rsidR="00727CDC" w:rsidRPr="007B3552" w:rsidRDefault="00373ABF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2E92DCCE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8010" w14:textId="77777777" w:rsidR="006A7970" w:rsidRDefault="006A7970" w:rsidP="0016116A">
      <w:pPr>
        <w:spacing w:after="0" w:line="240" w:lineRule="auto"/>
      </w:pPr>
      <w:r>
        <w:separator/>
      </w:r>
    </w:p>
  </w:endnote>
  <w:endnote w:type="continuationSeparator" w:id="0">
    <w:p w14:paraId="117BC847" w14:textId="77777777" w:rsidR="006A7970" w:rsidRDefault="006A797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E977" w14:textId="77777777" w:rsidR="006A7970" w:rsidRDefault="006A7970" w:rsidP="0016116A">
      <w:pPr>
        <w:spacing w:after="0" w:line="240" w:lineRule="auto"/>
      </w:pPr>
      <w:r>
        <w:separator/>
      </w:r>
    </w:p>
  </w:footnote>
  <w:footnote w:type="continuationSeparator" w:id="0">
    <w:p w14:paraId="608F7B2A" w14:textId="77777777" w:rsidR="006A7970" w:rsidRDefault="006A797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0575"/>
    <w:multiLevelType w:val="hybridMultilevel"/>
    <w:tmpl w:val="CE30AC70"/>
    <w:lvl w:ilvl="0" w:tplc="631A54F6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36B5F"/>
    <w:multiLevelType w:val="hybridMultilevel"/>
    <w:tmpl w:val="0BE81620"/>
    <w:lvl w:ilvl="0" w:tplc="2D568F9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D55D2"/>
    <w:multiLevelType w:val="hybridMultilevel"/>
    <w:tmpl w:val="C3541D94"/>
    <w:lvl w:ilvl="0" w:tplc="7A78E9F4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626EE"/>
    <w:multiLevelType w:val="hybridMultilevel"/>
    <w:tmpl w:val="E6DADE54"/>
    <w:lvl w:ilvl="0" w:tplc="5D284A1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22B73"/>
    <w:multiLevelType w:val="hybridMultilevel"/>
    <w:tmpl w:val="7EFE6F52"/>
    <w:lvl w:ilvl="0" w:tplc="DBF02E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49240">
    <w:abstractNumId w:val="8"/>
  </w:num>
  <w:num w:numId="2" w16cid:durableId="229659302">
    <w:abstractNumId w:val="10"/>
  </w:num>
  <w:num w:numId="3" w16cid:durableId="1843354564">
    <w:abstractNumId w:val="17"/>
  </w:num>
  <w:num w:numId="4" w16cid:durableId="577861455">
    <w:abstractNumId w:val="12"/>
  </w:num>
  <w:num w:numId="5" w16cid:durableId="1297947462">
    <w:abstractNumId w:val="2"/>
  </w:num>
  <w:num w:numId="6" w16cid:durableId="170265104">
    <w:abstractNumId w:val="13"/>
  </w:num>
  <w:num w:numId="7" w16cid:durableId="1982802889">
    <w:abstractNumId w:val="5"/>
  </w:num>
  <w:num w:numId="8" w16cid:durableId="1879079118">
    <w:abstractNumId w:val="11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5"/>
  </w:num>
  <w:num w:numId="12" w16cid:durableId="1028987592">
    <w:abstractNumId w:val="1"/>
  </w:num>
  <w:num w:numId="13" w16cid:durableId="1953243627">
    <w:abstractNumId w:val="7"/>
  </w:num>
  <w:num w:numId="14" w16cid:durableId="628633058">
    <w:abstractNumId w:val="9"/>
  </w:num>
  <w:num w:numId="15" w16cid:durableId="763846811">
    <w:abstractNumId w:val="3"/>
  </w:num>
  <w:num w:numId="16" w16cid:durableId="1164514781">
    <w:abstractNumId w:val="19"/>
  </w:num>
  <w:num w:numId="17" w16cid:durableId="1165896773">
    <w:abstractNumId w:val="14"/>
  </w:num>
  <w:num w:numId="18" w16cid:durableId="601566962">
    <w:abstractNumId w:val="18"/>
  </w:num>
  <w:num w:numId="19" w16cid:durableId="1167671157">
    <w:abstractNumId w:val="6"/>
  </w:num>
  <w:num w:numId="20" w16cid:durableId="12095651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50936"/>
    <w:rsid w:val="0005219E"/>
    <w:rsid w:val="00053BD1"/>
    <w:rsid w:val="0006446D"/>
    <w:rsid w:val="000754D4"/>
    <w:rsid w:val="000831F6"/>
    <w:rsid w:val="00083F01"/>
    <w:rsid w:val="000949C3"/>
    <w:rsid w:val="000A2649"/>
    <w:rsid w:val="000A78BA"/>
    <w:rsid w:val="000B3110"/>
    <w:rsid w:val="000C42BE"/>
    <w:rsid w:val="000C5142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653F"/>
    <w:rsid w:val="001A099B"/>
    <w:rsid w:val="001A189D"/>
    <w:rsid w:val="001A61E9"/>
    <w:rsid w:val="001D7599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5AD8"/>
    <w:rsid w:val="002669FD"/>
    <w:rsid w:val="00267D04"/>
    <w:rsid w:val="002721D2"/>
    <w:rsid w:val="002744B1"/>
    <w:rsid w:val="00277DD3"/>
    <w:rsid w:val="00286F51"/>
    <w:rsid w:val="00294EBC"/>
    <w:rsid w:val="002A0CCA"/>
    <w:rsid w:val="002A2868"/>
    <w:rsid w:val="002A4955"/>
    <w:rsid w:val="002B19A6"/>
    <w:rsid w:val="002C157A"/>
    <w:rsid w:val="002C21AA"/>
    <w:rsid w:val="002D239E"/>
    <w:rsid w:val="002D2754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73ABF"/>
    <w:rsid w:val="003770BA"/>
    <w:rsid w:val="00377CC8"/>
    <w:rsid w:val="003856FD"/>
    <w:rsid w:val="003857D4"/>
    <w:rsid w:val="00392A78"/>
    <w:rsid w:val="00397499"/>
    <w:rsid w:val="003B5350"/>
    <w:rsid w:val="003B6242"/>
    <w:rsid w:val="003C767C"/>
    <w:rsid w:val="003E648F"/>
    <w:rsid w:val="003F0952"/>
    <w:rsid w:val="0041540F"/>
    <w:rsid w:val="004203D8"/>
    <w:rsid w:val="0042368B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69E5"/>
    <w:rsid w:val="00490505"/>
    <w:rsid w:val="00492416"/>
    <w:rsid w:val="004A2432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1D17"/>
    <w:rsid w:val="00565D22"/>
    <w:rsid w:val="005821A1"/>
    <w:rsid w:val="00585020"/>
    <w:rsid w:val="005927F6"/>
    <w:rsid w:val="005A400C"/>
    <w:rsid w:val="005A5F0F"/>
    <w:rsid w:val="005B1D64"/>
    <w:rsid w:val="005B5E10"/>
    <w:rsid w:val="005B6A81"/>
    <w:rsid w:val="005C0561"/>
    <w:rsid w:val="005C116F"/>
    <w:rsid w:val="005C177B"/>
    <w:rsid w:val="005D2DD2"/>
    <w:rsid w:val="005D5822"/>
    <w:rsid w:val="005F23BF"/>
    <w:rsid w:val="005F3791"/>
    <w:rsid w:val="00605A14"/>
    <w:rsid w:val="00607997"/>
    <w:rsid w:val="0061261A"/>
    <w:rsid w:val="0061662C"/>
    <w:rsid w:val="00623F1B"/>
    <w:rsid w:val="00624B84"/>
    <w:rsid w:val="006463D9"/>
    <w:rsid w:val="0065266B"/>
    <w:rsid w:val="00652743"/>
    <w:rsid w:val="00667AA8"/>
    <w:rsid w:val="006746F6"/>
    <w:rsid w:val="006831FE"/>
    <w:rsid w:val="0068778A"/>
    <w:rsid w:val="00687ACF"/>
    <w:rsid w:val="00697BAF"/>
    <w:rsid w:val="006A7970"/>
    <w:rsid w:val="006C31BC"/>
    <w:rsid w:val="006D43C7"/>
    <w:rsid w:val="006E302B"/>
    <w:rsid w:val="006E5718"/>
    <w:rsid w:val="006F1FD7"/>
    <w:rsid w:val="006F56B9"/>
    <w:rsid w:val="006F7CE9"/>
    <w:rsid w:val="00704035"/>
    <w:rsid w:val="007124D5"/>
    <w:rsid w:val="0072176C"/>
    <w:rsid w:val="0072356A"/>
    <w:rsid w:val="00727CDC"/>
    <w:rsid w:val="0073095C"/>
    <w:rsid w:val="00743DAA"/>
    <w:rsid w:val="007511A0"/>
    <w:rsid w:val="00753FA7"/>
    <w:rsid w:val="00756235"/>
    <w:rsid w:val="007570CE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3C5A"/>
    <w:rsid w:val="007F01AC"/>
    <w:rsid w:val="00835481"/>
    <w:rsid w:val="008357A8"/>
    <w:rsid w:val="00835E52"/>
    <w:rsid w:val="008374D5"/>
    <w:rsid w:val="0085045C"/>
    <w:rsid w:val="0085318D"/>
    <w:rsid w:val="00867171"/>
    <w:rsid w:val="00870DBE"/>
    <w:rsid w:val="00872565"/>
    <w:rsid w:val="008733A0"/>
    <w:rsid w:val="00876347"/>
    <w:rsid w:val="00877971"/>
    <w:rsid w:val="00880822"/>
    <w:rsid w:val="0088119C"/>
    <w:rsid w:val="0088480C"/>
    <w:rsid w:val="008A00FF"/>
    <w:rsid w:val="008A43B4"/>
    <w:rsid w:val="008B089E"/>
    <w:rsid w:val="008B1DAB"/>
    <w:rsid w:val="008C6BF5"/>
    <w:rsid w:val="008D5C45"/>
    <w:rsid w:val="008D5F69"/>
    <w:rsid w:val="008E7CB4"/>
    <w:rsid w:val="008F528E"/>
    <w:rsid w:val="009000DD"/>
    <w:rsid w:val="0090214F"/>
    <w:rsid w:val="00907B23"/>
    <w:rsid w:val="00912A2C"/>
    <w:rsid w:val="00917367"/>
    <w:rsid w:val="00921819"/>
    <w:rsid w:val="0092269F"/>
    <w:rsid w:val="00927CD0"/>
    <w:rsid w:val="00940854"/>
    <w:rsid w:val="009424A1"/>
    <w:rsid w:val="009711AF"/>
    <w:rsid w:val="0098359D"/>
    <w:rsid w:val="009A5003"/>
    <w:rsid w:val="009B447C"/>
    <w:rsid w:val="009B6699"/>
    <w:rsid w:val="009C497B"/>
    <w:rsid w:val="009D0BE9"/>
    <w:rsid w:val="009E0443"/>
    <w:rsid w:val="009E328D"/>
    <w:rsid w:val="00A078E7"/>
    <w:rsid w:val="00A21EB3"/>
    <w:rsid w:val="00A22429"/>
    <w:rsid w:val="00A31AA8"/>
    <w:rsid w:val="00A34047"/>
    <w:rsid w:val="00A36C48"/>
    <w:rsid w:val="00A639E6"/>
    <w:rsid w:val="00A71435"/>
    <w:rsid w:val="00A837FC"/>
    <w:rsid w:val="00A83A97"/>
    <w:rsid w:val="00A905D8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5EC2"/>
    <w:rsid w:val="00B468BE"/>
    <w:rsid w:val="00B4797A"/>
    <w:rsid w:val="00B5647F"/>
    <w:rsid w:val="00B6577E"/>
    <w:rsid w:val="00B72474"/>
    <w:rsid w:val="00B73041"/>
    <w:rsid w:val="00B73A37"/>
    <w:rsid w:val="00B90321"/>
    <w:rsid w:val="00BA1D3C"/>
    <w:rsid w:val="00BA4143"/>
    <w:rsid w:val="00BB2ACE"/>
    <w:rsid w:val="00BE68C1"/>
    <w:rsid w:val="00BF2C05"/>
    <w:rsid w:val="00BF4976"/>
    <w:rsid w:val="00BF73AD"/>
    <w:rsid w:val="00C20394"/>
    <w:rsid w:val="00C32740"/>
    <w:rsid w:val="00C3585C"/>
    <w:rsid w:val="00C530D0"/>
    <w:rsid w:val="00C539FA"/>
    <w:rsid w:val="00C65E37"/>
    <w:rsid w:val="00C664AB"/>
    <w:rsid w:val="00C7478B"/>
    <w:rsid w:val="00C80838"/>
    <w:rsid w:val="00CA1BD2"/>
    <w:rsid w:val="00CA292F"/>
    <w:rsid w:val="00CB6B6B"/>
    <w:rsid w:val="00CD2388"/>
    <w:rsid w:val="00CD2754"/>
    <w:rsid w:val="00D02CE4"/>
    <w:rsid w:val="00D05329"/>
    <w:rsid w:val="00D2210A"/>
    <w:rsid w:val="00D251D8"/>
    <w:rsid w:val="00D3265C"/>
    <w:rsid w:val="00D37A30"/>
    <w:rsid w:val="00D5511F"/>
    <w:rsid w:val="00D82D12"/>
    <w:rsid w:val="00D8675A"/>
    <w:rsid w:val="00D90125"/>
    <w:rsid w:val="00DB032D"/>
    <w:rsid w:val="00DB2CDF"/>
    <w:rsid w:val="00DB347E"/>
    <w:rsid w:val="00DC0ACF"/>
    <w:rsid w:val="00DD7E0D"/>
    <w:rsid w:val="00DE64A6"/>
    <w:rsid w:val="00E17461"/>
    <w:rsid w:val="00E177D5"/>
    <w:rsid w:val="00E17D82"/>
    <w:rsid w:val="00E2350F"/>
    <w:rsid w:val="00E32258"/>
    <w:rsid w:val="00E3229F"/>
    <w:rsid w:val="00E5084D"/>
    <w:rsid w:val="00E50E3B"/>
    <w:rsid w:val="00E52EC0"/>
    <w:rsid w:val="00E57BED"/>
    <w:rsid w:val="00E628EF"/>
    <w:rsid w:val="00E6419B"/>
    <w:rsid w:val="00E67301"/>
    <w:rsid w:val="00E70964"/>
    <w:rsid w:val="00E748E6"/>
    <w:rsid w:val="00E820CD"/>
    <w:rsid w:val="00E85F6C"/>
    <w:rsid w:val="00E97628"/>
    <w:rsid w:val="00EC53AE"/>
    <w:rsid w:val="00EC557E"/>
    <w:rsid w:val="00ED0A1A"/>
    <w:rsid w:val="00EF553A"/>
    <w:rsid w:val="00EF69DE"/>
    <w:rsid w:val="00F0017F"/>
    <w:rsid w:val="00F04485"/>
    <w:rsid w:val="00F0592E"/>
    <w:rsid w:val="00F14D61"/>
    <w:rsid w:val="00F228D5"/>
    <w:rsid w:val="00F420C3"/>
    <w:rsid w:val="00F43075"/>
    <w:rsid w:val="00F467B7"/>
    <w:rsid w:val="00F52761"/>
    <w:rsid w:val="00F6565C"/>
    <w:rsid w:val="00F7407E"/>
    <w:rsid w:val="00F776A5"/>
    <w:rsid w:val="00F84A14"/>
    <w:rsid w:val="00F8736A"/>
    <w:rsid w:val="00F9150D"/>
    <w:rsid w:val="00F939A8"/>
    <w:rsid w:val="00FB0827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51</cp:revision>
  <cp:lastPrinted>2018-12-17T12:56:00Z</cp:lastPrinted>
  <dcterms:created xsi:type="dcterms:W3CDTF">2019-04-06T09:07:00Z</dcterms:created>
  <dcterms:modified xsi:type="dcterms:W3CDTF">2025-02-25T09:04:00Z</dcterms:modified>
</cp:coreProperties>
</file>