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B0326A1" w:rsidR="005053D0" w:rsidRPr="00C20394" w:rsidRDefault="002E79C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6328C335"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48113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CB5104B" w:rsidR="00727CDC" w:rsidRPr="00435883" w:rsidRDefault="00946DB6" w:rsidP="0089236D">
            <w:pPr>
              <w:jc w:val="both"/>
              <w:rPr>
                <w:rFonts w:ascii="Arial" w:hAnsi="Arial" w:cs="Arial"/>
                <w:sz w:val="24"/>
                <w:szCs w:val="24"/>
              </w:rPr>
            </w:pPr>
            <w:r w:rsidRPr="001B48A4">
              <w:rPr>
                <w:rFonts w:ascii="Arial" w:hAnsi="Arial" w:cs="Arial"/>
                <w:b/>
                <w:sz w:val="24"/>
                <w:szCs w:val="24"/>
              </w:rPr>
              <w:t>JAVNO PREDUZEĆE ZA UPRAVLJANJE MORSKIM DOBROM CRNE GORE - BUDVA</w:t>
            </w:r>
            <w:r w:rsidRPr="001B48A4">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3B4BC0" w:rsidRPr="001B48A4">
              <w:rPr>
                <w:rFonts w:ascii="Arial" w:hAnsi="Arial" w:cs="Arial"/>
                <w:sz w:val="24"/>
                <w:szCs w:val="24"/>
              </w:rPr>
              <w:t xml:space="preserve">/36 </w:t>
            </w:r>
            <w:r w:rsidRPr="001B48A4">
              <w:rPr>
                <w:rFonts w:ascii="Arial" w:hAnsi="Arial" w:cs="Arial"/>
                <w:sz w:val="24"/>
                <w:szCs w:val="24"/>
              </w:rPr>
              <w:t xml:space="preserve">od </w:t>
            </w:r>
            <w:r w:rsidR="0089236D" w:rsidRPr="001B48A4">
              <w:rPr>
                <w:rFonts w:ascii="Arial" w:hAnsi="Arial" w:cs="Arial"/>
                <w:sz w:val="24"/>
                <w:szCs w:val="24"/>
              </w:rPr>
              <w:t>12</w:t>
            </w:r>
            <w:r w:rsidRPr="001B48A4">
              <w:rPr>
                <w:rFonts w:ascii="Arial" w:hAnsi="Arial" w:cs="Arial"/>
                <w:sz w:val="24"/>
                <w:szCs w:val="24"/>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53524AF" w:rsidR="00727CDC" w:rsidRPr="007B3552" w:rsidRDefault="00D5511F" w:rsidP="00DA54D8">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385FBA" w:rsidRPr="00FF0EFA">
              <w:rPr>
                <w:rFonts w:ascii="Arial" w:hAnsi="Arial" w:cs="Arial"/>
                <w:b/>
                <w:sz w:val="24"/>
                <w:szCs w:val="24"/>
              </w:rPr>
              <w:t>otvoreni šank</w:t>
            </w:r>
            <w:r w:rsidR="00435883" w:rsidRPr="00FF0EFA">
              <w:rPr>
                <w:rFonts w:ascii="Arial" w:hAnsi="Arial" w:cs="Arial"/>
                <w:b/>
                <w:sz w:val="24"/>
                <w:szCs w:val="24"/>
              </w:rPr>
              <w:t xml:space="preserve"> sa terasom</w:t>
            </w:r>
            <w:r w:rsidR="001000B1" w:rsidRPr="007B3552">
              <w:rPr>
                <w:rFonts w:ascii="Arial" w:hAnsi="Arial" w:cs="Arial"/>
                <w:sz w:val="24"/>
                <w:szCs w:val="24"/>
              </w:rPr>
              <w:t xml:space="preserve"> </w:t>
            </w:r>
            <w:r w:rsidR="00F9150D">
              <w:rPr>
                <w:rFonts w:ascii="Arial" w:hAnsi="Arial" w:cs="Arial"/>
                <w:sz w:val="24"/>
                <w:szCs w:val="24"/>
              </w:rPr>
              <w:t>-</w:t>
            </w:r>
            <w:r w:rsidR="00EF553A" w:rsidRPr="00A67203">
              <w:rPr>
                <w:rFonts w:ascii="Arial" w:hAnsi="Arial" w:cs="Arial"/>
                <w:b/>
                <w:bCs/>
                <w:sz w:val="24"/>
                <w:szCs w:val="24"/>
              </w:rPr>
              <w:t>lokacij</w:t>
            </w:r>
            <w:r w:rsidR="00F9150D" w:rsidRPr="00A67203">
              <w:rPr>
                <w:rFonts w:ascii="Arial" w:hAnsi="Arial" w:cs="Arial"/>
                <w:b/>
                <w:bCs/>
                <w:sz w:val="24"/>
                <w:szCs w:val="24"/>
              </w:rPr>
              <w:t>a</w:t>
            </w:r>
            <w:r w:rsidR="006E5718" w:rsidRPr="00A67203">
              <w:rPr>
                <w:rFonts w:ascii="Arial" w:hAnsi="Arial" w:cs="Arial"/>
                <w:b/>
                <w:bCs/>
                <w:sz w:val="24"/>
                <w:szCs w:val="24"/>
              </w:rPr>
              <w:t xml:space="preserve"> </w:t>
            </w:r>
            <w:r w:rsidR="00877971" w:rsidRPr="00A67203">
              <w:rPr>
                <w:rFonts w:ascii="Arial" w:hAnsi="Arial" w:cs="Arial"/>
                <w:b/>
                <w:bCs/>
                <w:sz w:val="24"/>
                <w:szCs w:val="24"/>
              </w:rPr>
              <w:t xml:space="preserve">na kupalištu označenom </w:t>
            </w:r>
            <w:r w:rsidR="006E5718" w:rsidRPr="00A67203">
              <w:rPr>
                <w:rFonts w:ascii="Arial" w:hAnsi="Arial" w:cs="Arial"/>
                <w:b/>
                <w:bCs/>
                <w:sz w:val="24"/>
                <w:szCs w:val="24"/>
              </w:rPr>
              <w:t>br</w:t>
            </w:r>
            <w:r w:rsidR="00EA6C79" w:rsidRPr="00A67203">
              <w:rPr>
                <w:rFonts w:ascii="Arial" w:hAnsi="Arial" w:cs="Arial"/>
                <w:b/>
                <w:bCs/>
                <w:sz w:val="24"/>
                <w:szCs w:val="24"/>
              </w:rPr>
              <w:t>oj</w:t>
            </w:r>
            <w:r w:rsidR="0085045C">
              <w:rPr>
                <w:rFonts w:ascii="Arial" w:hAnsi="Arial" w:cs="Arial"/>
                <w:b/>
                <w:sz w:val="24"/>
                <w:szCs w:val="24"/>
              </w:rPr>
              <w:t xml:space="preserve"> </w:t>
            </w:r>
            <w:r w:rsidR="00385FBA" w:rsidRPr="00FF0EFA">
              <w:rPr>
                <w:rFonts w:ascii="Arial" w:hAnsi="Arial" w:cs="Arial"/>
                <w:b/>
                <w:sz w:val="24"/>
                <w:szCs w:val="24"/>
              </w:rPr>
              <w:t>2A</w:t>
            </w:r>
            <w:r w:rsidR="00DB2CDF" w:rsidRPr="00FF0EFA">
              <w:rPr>
                <w:rFonts w:ascii="Arial" w:hAnsi="Arial" w:cs="Arial"/>
                <w:b/>
                <w:sz w:val="24"/>
                <w:szCs w:val="24"/>
              </w:rPr>
              <w:t xml:space="preserve"> </w:t>
            </w:r>
            <w:r w:rsidR="00877971" w:rsidRPr="00FF0EFA">
              <w:rPr>
                <w:rFonts w:ascii="Arial" w:hAnsi="Arial" w:cs="Arial"/>
                <w:b/>
                <w:sz w:val="24"/>
                <w:szCs w:val="24"/>
              </w:rPr>
              <w:t xml:space="preserve">u opštini </w:t>
            </w:r>
            <w:r w:rsidR="00385FBA" w:rsidRPr="00FF0EFA">
              <w:rPr>
                <w:rFonts w:ascii="Arial" w:hAnsi="Arial" w:cs="Arial"/>
                <w:b/>
                <w:sz w:val="24"/>
                <w:szCs w:val="24"/>
              </w:rPr>
              <w:t>Kotor</w:t>
            </w:r>
            <w:r w:rsidR="00877971">
              <w:rPr>
                <w:rFonts w:ascii="Arial" w:hAnsi="Arial" w:cs="Arial"/>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3741">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385FBA" w:rsidRPr="00385FBA">
              <w:rPr>
                <w:rFonts w:ascii="Arial" w:hAnsi="Arial" w:cs="Arial"/>
                <w:sz w:val="24"/>
                <w:szCs w:val="24"/>
              </w:rPr>
              <w:t>Kotor</w:t>
            </w:r>
            <w:r w:rsidR="00DA54D8">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D599D39" w:rsidR="00727CDC" w:rsidRPr="005F23BF" w:rsidRDefault="00727CDC" w:rsidP="00385FBA">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1F1A769A" w:rsidR="008357A8" w:rsidRPr="006F34F6"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 sklopu uređenog </w:t>
            </w:r>
            <w:r w:rsidR="008357A8" w:rsidRPr="00E76180">
              <w:rPr>
                <w:rFonts w:ascii="Arial" w:hAnsi="Arial" w:cs="Arial"/>
                <w:sz w:val="24"/>
                <w:szCs w:val="24"/>
              </w:rPr>
              <w:t xml:space="preserve">kupališta </w:t>
            </w:r>
            <w:r w:rsidR="00E76180" w:rsidRPr="0089236D">
              <w:rPr>
                <w:rFonts w:ascii="Arial" w:hAnsi="Arial" w:cs="Arial"/>
                <w:b/>
                <w:sz w:val="24"/>
                <w:szCs w:val="24"/>
              </w:rPr>
              <w:t>2A</w:t>
            </w:r>
            <w:r w:rsidR="008357A8" w:rsidRPr="00E76180">
              <w:rPr>
                <w:rFonts w:ascii="Arial" w:hAnsi="Arial" w:cs="Arial"/>
                <w:sz w:val="24"/>
                <w:szCs w:val="24"/>
              </w:rPr>
              <w:t xml:space="preserve"> moguće je formirati ot</w:t>
            </w:r>
            <w:r w:rsidR="00E76180" w:rsidRPr="00E76180">
              <w:rPr>
                <w:rFonts w:ascii="Arial" w:hAnsi="Arial" w:cs="Arial"/>
                <w:sz w:val="24"/>
                <w:szCs w:val="24"/>
              </w:rPr>
              <w:t>voreni šank</w:t>
            </w:r>
            <w:r w:rsidR="008357A8" w:rsidRPr="00E76180">
              <w:rPr>
                <w:rFonts w:ascii="Arial" w:hAnsi="Arial" w:cs="Arial"/>
                <w:sz w:val="24"/>
                <w:szCs w:val="24"/>
              </w:rPr>
              <w:t xml:space="preserve">. </w:t>
            </w:r>
            <w:r w:rsidR="008357A8" w:rsidRPr="00FF0EFA">
              <w:rPr>
                <w:rFonts w:ascii="Arial" w:hAnsi="Arial" w:cs="Arial"/>
                <w:b/>
                <w:sz w:val="24"/>
                <w:szCs w:val="24"/>
              </w:rPr>
              <w:t>Ot</w:t>
            </w:r>
            <w:r w:rsidR="00E76180" w:rsidRPr="00FF0EFA">
              <w:rPr>
                <w:rFonts w:ascii="Arial" w:hAnsi="Arial" w:cs="Arial"/>
                <w:b/>
                <w:sz w:val="24"/>
                <w:szCs w:val="24"/>
              </w:rPr>
              <w:t xml:space="preserve">voreni šank </w:t>
            </w:r>
            <w:r w:rsidR="008357A8" w:rsidRPr="00FF0EFA">
              <w:rPr>
                <w:rFonts w:ascii="Arial" w:hAnsi="Arial" w:cs="Arial"/>
                <w:b/>
                <w:sz w:val="24"/>
                <w:szCs w:val="24"/>
              </w:rPr>
              <w:t>moguće je postaviti</w:t>
            </w:r>
            <w:r w:rsidR="008357A8" w:rsidRPr="00E76180">
              <w:rPr>
                <w:rFonts w:ascii="Arial" w:hAnsi="Arial" w:cs="Arial"/>
                <w:sz w:val="24"/>
                <w:szCs w:val="24"/>
              </w:rPr>
              <w:t xml:space="preserve"> </w:t>
            </w:r>
            <w:r w:rsidR="008357A8" w:rsidRPr="00FF0EFA">
              <w:rPr>
                <w:rFonts w:ascii="Arial" w:hAnsi="Arial" w:cs="Arial"/>
                <w:b/>
                <w:sz w:val="24"/>
                <w:szCs w:val="24"/>
              </w:rPr>
              <w:t xml:space="preserve">maksimalne bruto površine od </w:t>
            </w:r>
            <w:r w:rsidR="00DE6443">
              <w:rPr>
                <w:rFonts w:ascii="Arial" w:hAnsi="Arial" w:cs="Arial"/>
                <w:b/>
                <w:sz w:val="24"/>
                <w:szCs w:val="24"/>
              </w:rPr>
              <w:t>12</w:t>
            </w:r>
            <w:r w:rsidR="008357A8" w:rsidRPr="00FF0EFA">
              <w:rPr>
                <w:rFonts w:ascii="Arial" w:hAnsi="Arial" w:cs="Arial"/>
                <w:b/>
                <w:sz w:val="24"/>
                <w:szCs w:val="24"/>
              </w:rPr>
              <w:t xml:space="preserve"> m</w:t>
            </w:r>
            <w:r w:rsidR="006F34F6" w:rsidRPr="00FF0EFA">
              <w:rPr>
                <w:rFonts w:ascii="Arial" w:hAnsi="Arial" w:cs="Arial"/>
                <w:b/>
                <w:sz w:val="24"/>
                <w:szCs w:val="24"/>
                <w:vertAlign w:val="superscript"/>
              </w:rPr>
              <w:t>2</w:t>
            </w:r>
            <w:r w:rsidR="006F34F6">
              <w:rPr>
                <w:rFonts w:ascii="Arial" w:hAnsi="Arial" w:cs="Arial"/>
                <w:sz w:val="24"/>
                <w:szCs w:val="24"/>
              </w:rPr>
              <w:t>.</w:t>
            </w:r>
          </w:p>
          <w:p w14:paraId="17844F35" w14:textId="3D5C9B88" w:rsidR="000831F6" w:rsidRPr="006F34F6" w:rsidRDefault="008357A8"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 xml:space="preserve"> </w:t>
            </w:r>
            <w:r w:rsidR="000831F6" w:rsidRPr="00E76180">
              <w:rPr>
                <w:rFonts w:ascii="Arial" w:hAnsi="Arial" w:cs="Arial"/>
                <w:sz w:val="24"/>
                <w:szCs w:val="24"/>
              </w:rPr>
              <w:t>-</w:t>
            </w:r>
            <w:r w:rsidR="000831F6" w:rsidRPr="00FF0EFA">
              <w:rPr>
                <w:rFonts w:ascii="Arial" w:hAnsi="Arial" w:cs="Arial"/>
                <w:b/>
                <w:sz w:val="24"/>
                <w:szCs w:val="24"/>
              </w:rPr>
              <w:t>Površina ugostiteljske terase</w:t>
            </w:r>
            <w:r w:rsidR="000831F6" w:rsidRPr="00E76180">
              <w:rPr>
                <w:rFonts w:ascii="Arial" w:hAnsi="Arial" w:cs="Arial"/>
                <w:sz w:val="24"/>
                <w:szCs w:val="24"/>
              </w:rPr>
              <w:t xml:space="preserve"> </w:t>
            </w:r>
            <w:r w:rsidR="000831F6" w:rsidRPr="00FF0EFA">
              <w:rPr>
                <w:rFonts w:ascii="Arial" w:hAnsi="Arial" w:cs="Arial"/>
                <w:b/>
                <w:sz w:val="24"/>
                <w:szCs w:val="24"/>
              </w:rPr>
              <w:t>uz otvoreni šank</w:t>
            </w:r>
            <w:r w:rsidR="000831F6" w:rsidRPr="00E76180">
              <w:rPr>
                <w:rFonts w:ascii="Arial" w:hAnsi="Arial" w:cs="Arial"/>
                <w:sz w:val="24"/>
                <w:szCs w:val="24"/>
              </w:rPr>
              <w:t xml:space="preserve"> </w:t>
            </w:r>
            <w:r w:rsidR="003B4BC0">
              <w:rPr>
                <w:rFonts w:ascii="Arial" w:hAnsi="Arial" w:cs="Arial"/>
                <w:sz w:val="24"/>
                <w:szCs w:val="24"/>
              </w:rPr>
              <w:t>na</w:t>
            </w:r>
            <w:r w:rsidR="000831F6" w:rsidRPr="00E76180">
              <w:rPr>
                <w:rFonts w:ascii="Arial" w:hAnsi="Arial" w:cs="Arial"/>
                <w:sz w:val="24"/>
                <w:szCs w:val="24"/>
              </w:rPr>
              <w:t xml:space="preserve"> kupališt</w:t>
            </w:r>
            <w:r w:rsidR="003B4BC0">
              <w:rPr>
                <w:rFonts w:ascii="Arial" w:hAnsi="Arial" w:cs="Arial"/>
                <w:sz w:val="24"/>
                <w:szCs w:val="24"/>
              </w:rPr>
              <w:t>u</w:t>
            </w:r>
            <w:r w:rsidR="000831F6" w:rsidRPr="00E76180">
              <w:rPr>
                <w:rFonts w:ascii="Arial" w:hAnsi="Arial" w:cs="Arial"/>
                <w:sz w:val="24"/>
                <w:szCs w:val="24"/>
              </w:rPr>
              <w:t xml:space="preserve"> </w:t>
            </w:r>
            <w:r w:rsidR="00E76180" w:rsidRPr="00A7783D">
              <w:rPr>
                <w:rFonts w:ascii="Arial" w:hAnsi="Arial" w:cs="Arial"/>
                <w:b/>
                <w:bCs/>
                <w:sz w:val="24"/>
                <w:szCs w:val="24"/>
              </w:rPr>
              <w:t>2</w:t>
            </w:r>
            <w:r w:rsidR="0085045C" w:rsidRPr="00A7783D">
              <w:rPr>
                <w:rFonts w:ascii="Arial" w:hAnsi="Arial" w:cs="Arial"/>
                <w:b/>
                <w:bCs/>
                <w:sz w:val="24"/>
                <w:szCs w:val="24"/>
              </w:rPr>
              <w:t>A</w:t>
            </w:r>
            <w:r w:rsidR="000831F6" w:rsidRPr="00E76180">
              <w:rPr>
                <w:rFonts w:ascii="Arial" w:hAnsi="Arial" w:cs="Arial"/>
                <w:sz w:val="24"/>
                <w:szCs w:val="24"/>
              </w:rPr>
              <w:t xml:space="preserve"> iznosi </w:t>
            </w:r>
            <w:r w:rsidR="000831F6" w:rsidRPr="00FF0EFA">
              <w:rPr>
                <w:rFonts w:ascii="Arial" w:hAnsi="Arial" w:cs="Arial"/>
                <w:b/>
                <w:sz w:val="24"/>
                <w:szCs w:val="24"/>
              </w:rPr>
              <w:t xml:space="preserve">maksimalno </w:t>
            </w:r>
            <w:r w:rsidR="00DE6443">
              <w:rPr>
                <w:rFonts w:ascii="Arial" w:hAnsi="Arial" w:cs="Arial"/>
                <w:b/>
                <w:sz w:val="24"/>
                <w:szCs w:val="24"/>
              </w:rPr>
              <w:t>22</w:t>
            </w:r>
            <w:r w:rsidR="000831F6" w:rsidRPr="00FF0EFA">
              <w:rPr>
                <w:rFonts w:ascii="Arial" w:hAnsi="Arial" w:cs="Arial"/>
                <w:b/>
                <w:sz w:val="24"/>
                <w:szCs w:val="24"/>
              </w:rPr>
              <w:t>m</w:t>
            </w:r>
            <w:r w:rsidR="000831F6" w:rsidRPr="00FF0EFA">
              <w:rPr>
                <w:rFonts w:ascii="Arial" w:hAnsi="Arial" w:cs="Arial"/>
                <w:b/>
                <w:sz w:val="24"/>
                <w:szCs w:val="24"/>
                <w:vertAlign w:val="superscript"/>
              </w:rPr>
              <w:t>2</w:t>
            </w:r>
            <w:r w:rsidR="006F34F6">
              <w:rPr>
                <w:rFonts w:ascii="Arial" w:hAnsi="Arial" w:cs="Arial"/>
                <w:sz w:val="24"/>
                <w:szCs w:val="24"/>
              </w:rPr>
              <w:t>.</w:t>
            </w:r>
          </w:p>
          <w:p w14:paraId="17844F36" w14:textId="77777777" w:rsidR="008357A8" w:rsidRPr="00E76180" w:rsidRDefault="008357A8" w:rsidP="008357A8">
            <w:pPr>
              <w:autoSpaceDN w:val="0"/>
              <w:adjustRightInd w:val="0"/>
              <w:jc w:val="both"/>
              <w:textAlignment w:val="baseline"/>
              <w:rPr>
                <w:rFonts w:ascii="Arial" w:hAnsi="Arial" w:cs="Arial"/>
                <w:sz w:val="24"/>
                <w:szCs w:val="24"/>
              </w:rPr>
            </w:pPr>
          </w:p>
          <w:p w14:paraId="17844F37" w14:textId="7CD51B28" w:rsidR="008357A8" w:rsidRPr="00E76180" w:rsidRDefault="002C21AA" w:rsidP="008357A8">
            <w:pPr>
              <w:autoSpaceDN w:val="0"/>
              <w:adjustRightInd w:val="0"/>
              <w:jc w:val="both"/>
              <w:textAlignment w:val="baseline"/>
              <w:rPr>
                <w:rFonts w:ascii="Arial" w:hAnsi="Arial" w:cs="Arial"/>
                <w:sz w:val="24"/>
                <w:szCs w:val="24"/>
              </w:rPr>
            </w:pPr>
            <w:r w:rsidRPr="00E76180">
              <w:rPr>
                <w:rFonts w:ascii="Arial" w:hAnsi="Arial" w:cs="Arial"/>
                <w:sz w:val="24"/>
                <w:szCs w:val="24"/>
              </w:rPr>
              <w:lastRenderedPageBreak/>
              <w:t>-</w:t>
            </w:r>
            <w:r w:rsidR="00DA54D8">
              <w:rPr>
                <w:rFonts w:ascii="Arial" w:hAnsi="Arial" w:cs="Arial"/>
                <w:sz w:val="24"/>
                <w:szCs w:val="24"/>
              </w:rPr>
              <w:t>Otvoreni šank</w:t>
            </w:r>
            <w:r w:rsidR="008357A8" w:rsidRPr="00E76180">
              <w:rPr>
                <w:rFonts w:ascii="Arial" w:hAnsi="Arial" w:cs="Arial"/>
                <w:sz w:val="24"/>
                <w:szCs w:val="24"/>
              </w:rPr>
              <w:t xml:space="preserve"> izrađuje se od montažnih elemenata, a svojim izgledom je uklopljen u ambijent lokacije.</w:t>
            </w:r>
          </w:p>
          <w:p w14:paraId="17844F38" w14:textId="77777777" w:rsidR="000831F6" w:rsidRPr="00E76180" w:rsidRDefault="000831F6" w:rsidP="008357A8">
            <w:pPr>
              <w:autoSpaceDN w:val="0"/>
              <w:adjustRightInd w:val="0"/>
              <w:jc w:val="both"/>
              <w:textAlignment w:val="baseline"/>
              <w:rPr>
                <w:rFonts w:ascii="Arial" w:hAnsi="Arial" w:cs="Arial"/>
                <w:sz w:val="24"/>
                <w:szCs w:val="24"/>
              </w:rPr>
            </w:pPr>
          </w:p>
          <w:p w14:paraId="17844F39" w14:textId="1BD265EA" w:rsidR="000831F6"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-Pri određivanju lokacije otvorenog šanka</w:t>
            </w:r>
            <w:r w:rsidR="00E76180">
              <w:rPr>
                <w:rFonts w:ascii="Arial" w:hAnsi="Arial" w:cs="Arial"/>
                <w:sz w:val="24"/>
                <w:szCs w:val="24"/>
              </w:rPr>
              <w:t xml:space="preserve">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3DB5C195"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-Površina na kojoj se postavlja otvoreni šank, uključujući i prostor za ugostiteljsku terasu ne može se fizički mijenjati odnosno betonirati, odnosno postavlja se isključivo na postojeću</w:t>
            </w:r>
            <w:r w:rsidR="00EA6C79">
              <w:rPr>
                <w:rFonts w:ascii="Arial" w:hAnsi="Arial" w:cs="Arial"/>
                <w:sz w:val="24"/>
                <w:szCs w:val="24"/>
              </w:rPr>
              <w:t>,</w:t>
            </w:r>
            <w:r w:rsidRPr="00265AD8">
              <w:rPr>
                <w:rFonts w:ascii="Arial" w:hAnsi="Arial" w:cs="Arial"/>
                <w:sz w:val="24"/>
                <w:szCs w:val="24"/>
              </w:rPr>
              <w:t xml:space="preserve"> odnosno daščan</w:t>
            </w:r>
            <w:r w:rsidR="00DA54D8">
              <w:rPr>
                <w:rFonts w:ascii="Arial" w:hAnsi="Arial" w:cs="Arial"/>
                <w:sz w:val="24"/>
                <w:szCs w:val="24"/>
              </w:rPr>
              <w:t>u podlogu, maksimalne visine 10</w:t>
            </w:r>
            <w:r w:rsidRPr="00265AD8">
              <w:rPr>
                <w:rFonts w:ascii="Arial" w:hAnsi="Arial" w:cs="Arial"/>
                <w:sz w:val="24"/>
                <w:szCs w:val="24"/>
              </w:rPr>
              <w:t>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00D050E4"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183114ED"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w:t>
            </w:r>
            <w:r w:rsidR="00453741">
              <w:t xml:space="preserve"> </w:t>
            </w:r>
            <w:r w:rsidR="00453741" w:rsidRPr="00453741">
              <w:rPr>
                <w:rFonts w:ascii="Arial" w:hAnsi="Arial" w:cs="Arial"/>
                <w:sz w:val="24"/>
                <w:szCs w:val="24"/>
              </w:rPr>
              <w:t xml:space="preserve">Ako ugostiteljsku terasu nije moguće postaviti u zaleđu plaže, ona se smješta </w:t>
            </w:r>
            <w:r w:rsidRPr="00265AD8">
              <w:rPr>
                <w:rFonts w:ascii="Arial" w:hAnsi="Arial" w:cs="Arial"/>
                <w:sz w:val="24"/>
                <w:szCs w:val="24"/>
              </w:rPr>
              <w:t>na dijelu kupališta predviđenog za smještanje ležaljki i na račun površine za smještanje ležaljki (slobodna površina bez ležaljki će biti jednaka zbiru površine pod ležaljkama i površ</w:t>
            </w:r>
            <w:r w:rsidR="0034272C">
              <w:rPr>
                <w:rFonts w:ascii="Arial" w:hAnsi="Arial" w:cs="Arial"/>
                <w:sz w:val="24"/>
                <w:szCs w:val="24"/>
              </w:rPr>
              <w:t>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3B5CA500"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w:t>
            </w:r>
            <w:r w:rsidR="00EA6C79">
              <w:rPr>
                <w:rFonts w:ascii="Arial" w:hAnsi="Arial" w:cs="Arial"/>
                <w:sz w:val="24"/>
                <w:szCs w:val="24"/>
                <w:lang w:eastAsia="ar-SA"/>
              </w:rPr>
              <w:t>ažno-demontažna podloga (deking</w:t>
            </w:r>
            <w:r w:rsidR="00453741">
              <w:rPr>
                <w:rFonts w:ascii="Arial" w:hAnsi="Arial" w:cs="Arial"/>
                <w:sz w:val="24"/>
                <w:szCs w:val="24"/>
                <w:lang w:eastAsia="ar-SA"/>
              </w:rPr>
              <w:t xml:space="preserve"> ili sli</w:t>
            </w:r>
            <w:r w:rsidR="00453741">
              <w:rPr>
                <w:rFonts w:ascii="Arial" w:hAnsi="Arial" w:cs="Arial"/>
                <w:sz w:val="24"/>
                <w:szCs w:val="24"/>
                <w:lang w:val="sr-Latn-RS" w:eastAsia="ar-SA"/>
              </w:rPr>
              <w:t>čno</w:t>
            </w:r>
            <w:r w:rsidRPr="00FC403B">
              <w:rPr>
                <w:rFonts w:ascii="Arial" w:hAnsi="Arial" w:cs="Arial"/>
                <w:sz w:val="24"/>
                <w:szCs w:val="24"/>
                <w:lang w:eastAsia="ar-SA"/>
              </w:rPr>
              <w:t>).Podna platforma</w:t>
            </w:r>
            <w:r w:rsidR="0034272C">
              <w:rPr>
                <w:rFonts w:ascii="Arial" w:hAnsi="Arial" w:cs="Arial"/>
                <w:sz w:val="24"/>
                <w:szCs w:val="24"/>
                <w:lang w:eastAsia="ar-SA"/>
              </w:rPr>
              <w:t xml:space="preserve"> ne može biti visine veće od 10</w:t>
            </w:r>
            <w:r w:rsidRPr="00FC403B">
              <w:rPr>
                <w:rFonts w:ascii="Arial" w:hAnsi="Arial" w:cs="Arial"/>
                <w:sz w:val="24"/>
                <w:szCs w:val="24"/>
                <w:lang w:eastAsia="ar-SA"/>
              </w:rPr>
              <w:t>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31D5759E"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 xml:space="preserve">-Betoniranje podloge za postavljanje ugostiteljskih terasa </w:t>
            </w:r>
            <w:r w:rsidR="00453741">
              <w:rPr>
                <w:rFonts w:ascii="Arial" w:hAnsi="Arial" w:cs="Arial"/>
                <w:sz w:val="24"/>
                <w:szCs w:val="24"/>
                <w:lang w:eastAsia="ar-SA"/>
              </w:rPr>
              <w:t xml:space="preserve">kod planiranih novih objekata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47F2DF26"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je samo postavljanje suncobrana </w:t>
            </w:r>
            <w:r w:rsidR="00453741">
              <w:rPr>
                <w:rFonts w:ascii="Arial" w:hAnsi="Arial" w:cs="Arial"/>
                <w:sz w:val="24"/>
                <w:szCs w:val="24"/>
                <w:lang w:eastAsia="ar-SA"/>
              </w:rPr>
              <w:t xml:space="preserve">ili tendi </w:t>
            </w:r>
            <w:r w:rsidR="007124D5" w:rsidRPr="00FC403B">
              <w:rPr>
                <w:rFonts w:ascii="Arial" w:hAnsi="Arial" w:cs="Arial"/>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77777777"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1C9BCE2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lastRenderedPageBreak/>
              <w:t>-</w:t>
            </w:r>
            <w:r w:rsidR="007124D5" w:rsidRPr="00FC403B">
              <w:rPr>
                <w:rFonts w:ascii="Arial" w:hAnsi="Arial" w:cs="Arial"/>
                <w:sz w:val="24"/>
                <w:szCs w:val="24"/>
                <w:lang w:eastAsia="ar-SA"/>
              </w:rPr>
              <w:t>Ograđivanje ugostiteljskih terasa na kupalištima mož</w:t>
            </w:r>
            <w:r w:rsidR="0031750E">
              <w:rPr>
                <w:rFonts w:ascii="Arial" w:hAnsi="Arial" w:cs="Arial"/>
                <w:sz w:val="24"/>
                <w:szCs w:val="24"/>
                <w:lang w:eastAsia="ar-SA"/>
              </w:rPr>
              <w:t>e biti do visine 11</w:t>
            </w:r>
            <w:r w:rsidR="007124D5" w:rsidRPr="00FC403B">
              <w:rPr>
                <w:rFonts w:ascii="Arial" w:hAnsi="Arial" w:cs="Arial"/>
                <w:sz w:val="24"/>
                <w:szCs w:val="24"/>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w:t>
            </w:r>
            <w:r w:rsidR="0034272C">
              <w:rPr>
                <w:rFonts w:ascii="Arial" w:hAnsi="Arial" w:cs="Arial"/>
                <w:sz w:val="24"/>
                <w:szCs w:val="24"/>
                <w:lang w:eastAsia="ar-SA"/>
              </w:rPr>
              <w:t>p do drugih objekata širine minimalno</w:t>
            </w:r>
            <w:r w:rsidR="007124D5" w:rsidRPr="00FC403B">
              <w:rPr>
                <w:rFonts w:ascii="Arial" w:hAnsi="Arial" w:cs="Arial"/>
                <w:sz w:val="24"/>
                <w:szCs w:val="24"/>
                <w:lang w:eastAsia="ar-SA"/>
              </w:rPr>
              <w:t xml:space="preserve"> 1,</w:t>
            </w:r>
            <w:r w:rsidR="00453741">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17844F58" w14:textId="1B0E51E8" w:rsidR="002E0A74"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w:t>
            </w:r>
            <w:r w:rsidR="000A78BA" w:rsidRPr="0034272C">
              <w:rPr>
                <w:rFonts w:ascii="Arial" w:hAnsi="Arial" w:cs="Arial"/>
                <w:sz w:val="24"/>
                <w:szCs w:val="24"/>
                <w:vertAlign w:val="superscript"/>
                <w:lang w:eastAsia="ar-SA"/>
              </w:rPr>
              <w:t>2</w:t>
            </w:r>
            <w:r w:rsidR="000A78BA" w:rsidRPr="000A78BA">
              <w:rPr>
                <w:rFonts w:ascii="Arial" w:hAnsi="Arial" w:cs="Arial"/>
                <w:sz w:val="24"/>
                <w:szCs w:val="24"/>
                <w:lang w:eastAsia="ar-SA"/>
              </w:rPr>
              <w:t>, tehničku dokumentaciju čini idejno rješenje, kao i fotografije opreme koja se postavlja na ugostiteljskoj terasi, dok za ugostiteljsku terasu čija je bruto površina veća od 60 m</w:t>
            </w:r>
            <w:r w:rsidR="000A78BA" w:rsidRPr="0034272C">
              <w:rPr>
                <w:rFonts w:ascii="Arial" w:hAnsi="Arial" w:cs="Arial"/>
                <w:sz w:val="24"/>
                <w:szCs w:val="24"/>
                <w:vertAlign w:val="superscript"/>
                <w:lang w:eastAsia="ar-SA"/>
              </w:rPr>
              <w:t>2</w:t>
            </w:r>
            <w:r w:rsidR="000A78BA" w:rsidRPr="000A78BA">
              <w:rPr>
                <w:rFonts w:ascii="Arial" w:hAnsi="Arial" w:cs="Arial"/>
                <w:sz w:val="24"/>
                <w:szCs w:val="24"/>
                <w:lang w:eastAsia="ar-SA"/>
              </w:rPr>
              <w:t xml:space="preserve">, tehničku dokumentaciju čini revidovan </w:t>
            </w:r>
            <w:r w:rsidR="0034272C">
              <w:rPr>
                <w:rFonts w:ascii="Arial" w:hAnsi="Arial" w:cs="Arial"/>
                <w:sz w:val="24"/>
                <w:szCs w:val="24"/>
                <w:lang w:eastAsia="ar-SA"/>
              </w:rPr>
              <w:t>G</w:t>
            </w:r>
            <w:r w:rsidR="000A78BA" w:rsidRPr="000A78BA">
              <w:rPr>
                <w:rFonts w:ascii="Arial" w:hAnsi="Arial" w:cs="Arial"/>
                <w:sz w:val="24"/>
                <w:szCs w:val="24"/>
                <w:lang w:eastAsia="ar-SA"/>
              </w:rPr>
              <w:t>lavni projekat.</w:t>
            </w:r>
          </w:p>
          <w:p w14:paraId="17844F59" w14:textId="7904E652"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 xml:space="preserve">Primjer </w:t>
            </w:r>
            <w:r w:rsidR="0034272C">
              <w:rPr>
                <w:rFonts w:ascii="Arial" w:hAnsi="Arial" w:cs="Arial"/>
                <w:sz w:val="24"/>
                <w:szCs w:val="24"/>
                <w:lang w:eastAsia="ar-SA"/>
              </w:rPr>
              <w:t>otvorenog šanka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val="en-US"/>
              </w:rPr>
              <w:drawing>
                <wp:inline distT="0" distB="0" distL="0" distR="0" wp14:anchorId="17844FF3" wp14:editId="2EDF9343">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644464E5" w:rsidR="002669FD" w:rsidRPr="007B3552" w:rsidRDefault="00453741" w:rsidP="00453741">
            <w:pPr>
              <w:tabs>
                <w:tab w:val="left" w:pos="6915"/>
              </w:tabs>
              <w:jc w:val="both"/>
              <w:rPr>
                <w:rFonts w:ascii="Arial" w:hAnsi="Arial" w:cs="Arial"/>
                <w:sz w:val="24"/>
                <w:szCs w:val="24"/>
              </w:rPr>
            </w:pPr>
            <w:r>
              <w:rPr>
                <w:rFonts w:ascii="Arial" w:hAnsi="Arial" w:cs="Arial"/>
                <w:sz w:val="24"/>
                <w:szCs w:val="24"/>
              </w:rPr>
              <w:t xml:space="preserve">Otvoreni šank </w:t>
            </w:r>
            <w:r w:rsidR="00E748E6" w:rsidRPr="0085045C">
              <w:rPr>
                <w:rFonts w:ascii="Arial" w:hAnsi="Arial" w:cs="Arial"/>
                <w:sz w:val="24"/>
                <w:szCs w:val="24"/>
              </w:rPr>
              <w:t>sa terasom</w:t>
            </w:r>
            <w:r w:rsidR="00E748E6">
              <w:rPr>
                <w:rFonts w:ascii="Arial" w:hAnsi="Arial" w:cs="Arial"/>
                <w:sz w:val="24"/>
                <w:szCs w:val="24"/>
              </w:rPr>
              <w:t xml:space="preserve"> </w:t>
            </w:r>
            <w:r w:rsidR="003B4BC0">
              <w:rPr>
                <w:rFonts w:ascii="Arial" w:hAnsi="Arial" w:cs="Arial"/>
                <w:sz w:val="24"/>
                <w:szCs w:val="24"/>
              </w:rPr>
              <w:t>na kupalištu</w:t>
            </w:r>
            <w:r w:rsidR="003B4BC0" w:rsidRPr="003B4BC0">
              <w:rPr>
                <w:rFonts w:ascii="Arial" w:hAnsi="Arial" w:cs="Arial"/>
                <w:b/>
                <w:bCs/>
                <w:sz w:val="24"/>
                <w:szCs w:val="24"/>
              </w:rPr>
              <w:t xml:space="preserve"> 2A</w:t>
            </w:r>
            <w:r w:rsidR="003B4BC0">
              <w:rPr>
                <w:rFonts w:ascii="Arial" w:hAnsi="Arial" w:cs="Arial"/>
                <w:sz w:val="24"/>
                <w:szCs w:val="24"/>
              </w:rPr>
              <w:t xml:space="preserve"> </w:t>
            </w:r>
            <w:r w:rsidR="009000DD" w:rsidRPr="00B76520">
              <w:rPr>
                <w:rFonts w:ascii="Arial" w:hAnsi="Arial" w:cs="Arial"/>
                <w:sz w:val="24"/>
                <w:szCs w:val="24"/>
                <w:lang w:val="it-IT"/>
              </w:rPr>
              <w:t>predvi</w:t>
            </w:r>
            <w:r w:rsidR="009000DD" w:rsidRPr="002E79CB">
              <w:rPr>
                <w:rFonts w:ascii="Arial" w:hAnsi="Arial" w:cs="Arial"/>
                <w:sz w:val="24"/>
                <w:szCs w:val="24"/>
              </w:rPr>
              <w:t>đ</w:t>
            </w:r>
            <w:r w:rsidR="009000DD" w:rsidRPr="00B76520">
              <w:rPr>
                <w:rFonts w:ascii="Arial" w:hAnsi="Arial" w:cs="Arial"/>
                <w:sz w:val="24"/>
                <w:szCs w:val="24"/>
                <w:lang w:val="it-IT"/>
              </w:rPr>
              <w:t>a</w:t>
            </w:r>
            <w:r w:rsidR="009000DD" w:rsidRPr="002E79CB">
              <w:rPr>
                <w:rFonts w:ascii="Arial" w:hAnsi="Arial" w:cs="Arial"/>
                <w:sz w:val="24"/>
                <w:szCs w:val="24"/>
              </w:rPr>
              <w:t xml:space="preserve"> </w:t>
            </w:r>
            <w:r w:rsidR="009000DD" w:rsidRPr="00B76520">
              <w:rPr>
                <w:rFonts w:ascii="Arial" w:hAnsi="Arial" w:cs="Arial"/>
                <w:sz w:val="24"/>
                <w:szCs w:val="24"/>
                <w:lang w:val="it-IT"/>
              </w:rPr>
              <w:t>se</w:t>
            </w:r>
            <w:r w:rsidR="009000DD" w:rsidRPr="002E79CB">
              <w:rPr>
                <w:rFonts w:ascii="Arial" w:hAnsi="Arial" w:cs="Arial"/>
                <w:sz w:val="24"/>
                <w:szCs w:val="24"/>
              </w:rPr>
              <w:t xml:space="preserve"> </w:t>
            </w:r>
            <w:r w:rsidR="009000DD" w:rsidRPr="00B76520">
              <w:rPr>
                <w:rFonts w:ascii="Arial" w:hAnsi="Arial" w:cs="Arial"/>
                <w:sz w:val="24"/>
                <w:szCs w:val="24"/>
                <w:lang w:val="it-IT"/>
              </w:rPr>
              <w:t>na</w:t>
            </w:r>
            <w:r w:rsidR="009000DD" w:rsidRPr="002E79CB">
              <w:rPr>
                <w:rFonts w:ascii="Arial" w:hAnsi="Arial" w:cs="Arial"/>
                <w:sz w:val="24"/>
                <w:szCs w:val="24"/>
              </w:rPr>
              <w:t xml:space="preserve"> </w:t>
            </w:r>
            <w:r w:rsidR="009000DD" w:rsidRPr="00B76520">
              <w:rPr>
                <w:rFonts w:ascii="Arial" w:hAnsi="Arial" w:cs="Arial"/>
                <w:b/>
                <w:bCs/>
                <w:sz w:val="24"/>
                <w:szCs w:val="24"/>
                <w:lang w:val="it-IT"/>
              </w:rPr>
              <w:t>kp</w:t>
            </w:r>
            <w:r w:rsidR="009000DD" w:rsidRPr="00B76520">
              <w:rPr>
                <w:rFonts w:ascii="Arial" w:hAnsi="Arial" w:cs="Arial"/>
                <w:b/>
                <w:bCs/>
                <w:sz w:val="24"/>
                <w:szCs w:val="24"/>
              </w:rPr>
              <w:t xml:space="preserve"> </w:t>
            </w:r>
            <w:r w:rsidR="00B76520" w:rsidRPr="00B76520">
              <w:rPr>
                <w:rFonts w:ascii="Arial" w:hAnsi="Arial" w:cs="Arial"/>
                <w:b/>
                <w:bCs/>
                <w:sz w:val="24"/>
                <w:szCs w:val="24"/>
              </w:rPr>
              <w:t>414</w:t>
            </w:r>
            <w:r>
              <w:rPr>
                <w:rFonts w:ascii="Arial" w:hAnsi="Arial" w:cs="Arial"/>
                <w:b/>
                <w:bCs/>
                <w:sz w:val="24"/>
                <w:szCs w:val="24"/>
              </w:rPr>
              <w:t xml:space="preserve"> </w:t>
            </w:r>
            <w:r w:rsidR="00B76520" w:rsidRPr="00B76520">
              <w:rPr>
                <w:rFonts w:ascii="Arial" w:hAnsi="Arial" w:cs="Arial"/>
                <w:b/>
                <w:bCs/>
                <w:sz w:val="24"/>
                <w:szCs w:val="24"/>
              </w:rPr>
              <w:t>KO Kostanjica</w:t>
            </w:r>
            <w:r w:rsidR="00E748E6" w:rsidRPr="00B76520">
              <w:rPr>
                <w:rFonts w:ascii="Arial" w:hAnsi="Arial" w:cs="Arial"/>
                <w:b/>
                <w:bCs/>
                <w:sz w:val="24"/>
                <w:szCs w:val="24"/>
              </w:rPr>
              <w:t xml:space="preserve">, </w:t>
            </w:r>
            <w:r w:rsidR="00E748E6" w:rsidRPr="0044409F">
              <w:rPr>
                <w:rFonts w:ascii="Arial" w:hAnsi="Arial" w:cs="Arial"/>
                <w:b/>
                <w:bCs/>
                <w:sz w:val="24"/>
                <w:szCs w:val="24"/>
                <w:lang w:val="pl-PL"/>
              </w:rPr>
              <w:t>op</w:t>
            </w:r>
            <w:r w:rsidR="00E748E6" w:rsidRPr="00B76520">
              <w:rPr>
                <w:rFonts w:ascii="Arial" w:hAnsi="Arial" w:cs="Arial"/>
                <w:b/>
                <w:bCs/>
                <w:sz w:val="24"/>
                <w:szCs w:val="24"/>
              </w:rPr>
              <w:t>š</w:t>
            </w:r>
            <w:r w:rsidR="00E748E6" w:rsidRPr="0044409F">
              <w:rPr>
                <w:rFonts w:ascii="Arial" w:hAnsi="Arial" w:cs="Arial"/>
                <w:b/>
                <w:bCs/>
                <w:sz w:val="24"/>
                <w:szCs w:val="24"/>
                <w:lang w:val="pl-PL"/>
              </w:rPr>
              <w:t>tina</w:t>
            </w:r>
            <w:r w:rsidR="00E748E6" w:rsidRPr="00B76520">
              <w:rPr>
                <w:rFonts w:ascii="Arial" w:hAnsi="Arial" w:cs="Arial"/>
                <w:b/>
                <w:bCs/>
                <w:sz w:val="24"/>
                <w:szCs w:val="24"/>
              </w:rPr>
              <w:t xml:space="preserve"> </w:t>
            </w:r>
            <w:r w:rsidR="00B76520" w:rsidRPr="0044409F">
              <w:rPr>
                <w:rFonts w:ascii="Arial" w:hAnsi="Arial" w:cs="Arial"/>
                <w:b/>
                <w:bCs/>
                <w:sz w:val="24"/>
                <w:szCs w:val="24"/>
                <w:lang w:val="pl-PL"/>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448E3D0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EA6C79">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05C9639"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795F79">
              <w:rPr>
                <w:rFonts w:ascii="Arial" w:hAnsi="Arial" w:cs="Arial"/>
                <w:sz w:val="24"/>
                <w:szCs w:val="24"/>
              </w:rPr>
              <w:t>"Službeni list Crne Gore", br.</w:t>
            </w:r>
            <w:r w:rsidR="00795F79" w:rsidRPr="00795F79">
              <w:rPr>
                <w:rFonts w:ascii="Arial" w:hAnsi="Arial" w:cs="Arial"/>
                <w:sz w:val="24"/>
                <w:szCs w:val="24"/>
              </w:rPr>
              <w:t>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2EAE3652" w:rsidR="00727CDC" w:rsidRPr="007B3552" w:rsidRDefault="00727CDC" w:rsidP="00FE168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E79C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2E79CB">
              <w:rPr>
                <w:rFonts w:ascii="Arial" w:hAnsi="Arial" w:cs="Arial"/>
                <w:sz w:val="24"/>
                <w:szCs w:val="24"/>
              </w:rPr>
              <w:t xml:space="preserve"> </w:t>
            </w:r>
            <w:r w:rsidRPr="002046B0">
              <w:rPr>
                <w:rFonts w:ascii="Arial" w:hAnsi="Arial" w:cs="Arial"/>
                <w:sz w:val="24"/>
                <w:szCs w:val="24"/>
                <w:lang w:val="en-US"/>
              </w:rPr>
              <w:t>je</w:t>
            </w:r>
            <w:r w:rsidRPr="002E79CB">
              <w:rPr>
                <w:rFonts w:ascii="Arial" w:hAnsi="Arial" w:cs="Arial"/>
                <w:sz w:val="24"/>
                <w:szCs w:val="24"/>
              </w:rPr>
              <w:t xml:space="preserve"> </w:t>
            </w:r>
            <w:r w:rsidRPr="002046B0">
              <w:rPr>
                <w:rFonts w:ascii="Arial" w:hAnsi="Arial" w:cs="Arial"/>
                <w:sz w:val="24"/>
                <w:szCs w:val="24"/>
                <w:lang w:val="en-US"/>
              </w:rPr>
              <w:t>kori</w:t>
            </w:r>
            <w:r w:rsidRPr="002E79CB">
              <w:rPr>
                <w:rFonts w:ascii="Arial" w:hAnsi="Arial" w:cs="Arial"/>
                <w:sz w:val="24"/>
                <w:szCs w:val="24"/>
              </w:rPr>
              <w:t>šć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prirodnih</w:t>
            </w:r>
            <w:r w:rsidRPr="002E79CB">
              <w:rPr>
                <w:rFonts w:ascii="Arial" w:hAnsi="Arial" w:cs="Arial"/>
                <w:sz w:val="24"/>
                <w:szCs w:val="24"/>
              </w:rPr>
              <w:t xml:space="preserve"> </w:t>
            </w:r>
            <w:r w:rsidRPr="002046B0">
              <w:rPr>
                <w:rFonts w:ascii="Arial" w:hAnsi="Arial" w:cs="Arial"/>
                <w:sz w:val="24"/>
                <w:szCs w:val="24"/>
                <w:lang w:val="en-US"/>
              </w:rPr>
              <w:t>dobara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č</w:t>
            </w:r>
            <w:r w:rsidRPr="002046B0">
              <w:rPr>
                <w:rFonts w:ascii="Arial" w:hAnsi="Arial" w:cs="Arial"/>
                <w:sz w:val="24"/>
                <w:szCs w:val="24"/>
                <w:lang w:val="en-US"/>
              </w:rPr>
              <w:t>in</w:t>
            </w:r>
            <w:r w:rsidRPr="002E79CB">
              <w:rPr>
                <w:rFonts w:ascii="Arial" w:hAnsi="Arial" w:cs="Arial"/>
                <w:sz w:val="24"/>
                <w:szCs w:val="24"/>
              </w:rPr>
              <w:t xml:space="preserve"> </w:t>
            </w:r>
            <w:r w:rsidRPr="002046B0">
              <w:rPr>
                <w:rFonts w:ascii="Arial" w:hAnsi="Arial" w:cs="Arial"/>
                <w:sz w:val="24"/>
                <w:szCs w:val="24"/>
                <w:lang w:val="en-US"/>
              </w:rPr>
              <w:t>koji</w:t>
            </w:r>
            <w:r w:rsidRPr="002E79CB">
              <w:rPr>
                <w:rFonts w:ascii="Arial" w:hAnsi="Arial" w:cs="Arial"/>
                <w:sz w:val="24"/>
                <w:szCs w:val="24"/>
              </w:rPr>
              <w:t xml:space="preserve"> </w:t>
            </w:r>
            <w:r w:rsidRPr="002046B0">
              <w:rPr>
                <w:rFonts w:ascii="Arial" w:hAnsi="Arial" w:cs="Arial"/>
                <w:sz w:val="24"/>
                <w:szCs w:val="24"/>
                <w:lang w:val="en-US"/>
              </w:rPr>
              <w:t>prouzrokuje</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zemlji</w:t>
            </w:r>
            <w:r w:rsidRPr="002E79CB">
              <w:rPr>
                <w:rFonts w:ascii="Arial" w:hAnsi="Arial" w:cs="Arial"/>
                <w:sz w:val="24"/>
                <w:szCs w:val="24"/>
              </w:rPr>
              <w:t>š</w:t>
            </w:r>
            <w:r w:rsidRPr="002046B0">
              <w:rPr>
                <w:rFonts w:ascii="Arial" w:hAnsi="Arial" w:cs="Arial"/>
                <w:sz w:val="24"/>
                <w:szCs w:val="24"/>
                <w:lang w:val="en-US"/>
              </w:rPr>
              <w:t>ta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gubitak</w:t>
            </w:r>
            <w:r w:rsidRPr="002E79CB">
              <w:rPr>
                <w:rFonts w:ascii="Arial" w:hAnsi="Arial" w:cs="Arial"/>
                <w:sz w:val="24"/>
                <w:szCs w:val="24"/>
              </w:rPr>
              <w:t xml:space="preserve"> </w:t>
            </w:r>
            <w:r w:rsidRPr="002046B0">
              <w:rPr>
                <w:rFonts w:ascii="Arial" w:hAnsi="Arial" w:cs="Arial"/>
                <w:sz w:val="24"/>
                <w:szCs w:val="24"/>
                <w:lang w:val="en-US"/>
              </w:rPr>
              <w:t>njegove</w:t>
            </w:r>
            <w:r w:rsidRPr="002E79CB">
              <w:rPr>
                <w:rFonts w:ascii="Arial" w:hAnsi="Arial" w:cs="Arial"/>
                <w:sz w:val="24"/>
                <w:szCs w:val="24"/>
              </w:rPr>
              <w:t xml:space="preserve"> </w:t>
            </w:r>
            <w:r w:rsidRPr="002046B0">
              <w:rPr>
                <w:rFonts w:ascii="Arial" w:hAnsi="Arial" w:cs="Arial"/>
                <w:sz w:val="24"/>
                <w:szCs w:val="24"/>
                <w:lang w:val="en-US"/>
              </w:rPr>
              <w:t>prirodne</w:t>
            </w:r>
            <w:r w:rsidRPr="002E79CB">
              <w:rPr>
                <w:rFonts w:ascii="Arial" w:hAnsi="Arial" w:cs="Arial"/>
                <w:sz w:val="24"/>
                <w:szCs w:val="24"/>
              </w:rPr>
              <w:t xml:space="preserve"> </w:t>
            </w:r>
            <w:r w:rsidRPr="002046B0">
              <w:rPr>
                <w:rFonts w:ascii="Arial" w:hAnsi="Arial" w:cs="Arial"/>
                <w:sz w:val="24"/>
                <w:szCs w:val="24"/>
                <w:lang w:val="en-US"/>
              </w:rPr>
              <w:t>plodnosti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hidrogeolo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geomorfolo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vrijednosti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morskih</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podru</w:t>
            </w:r>
            <w:r w:rsidRPr="002E79CB">
              <w:rPr>
                <w:rFonts w:ascii="Arial" w:hAnsi="Arial" w:cs="Arial"/>
                <w:sz w:val="24"/>
                <w:szCs w:val="24"/>
              </w:rPr>
              <w:t>č</w:t>
            </w:r>
            <w:r w:rsidRPr="002046B0">
              <w:rPr>
                <w:rFonts w:ascii="Arial" w:hAnsi="Arial" w:cs="Arial"/>
                <w:sz w:val="24"/>
                <w:szCs w:val="24"/>
                <w:lang w:val="en-US"/>
              </w:rPr>
              <w:t>ja</w:t>
            </w:r>
            <w:r w:rsidRPr="002E79CB">
              <w:rPr>
                <w:rFonts w:ascii="Arial" w:hAnsi="Arial" w:cs="Arial"/>
                <w:sz w:val="24"/>
                <w:szCs w:val="24"/>
              </w:rPr>
              <w:t xml:space="preserve">; </w:t>
            </w:r>
            <w:r w:rsidRPr="002046B0">
              <w:rPr>
                <w:rFonts w:ascii="Arial" w:hAnsi="Arial" w:cs="Arial"/>
                <w:sz w:val="24"/>
                <w:szCs w:val="24"/>
                <w:lang w:val="en-US"/>
              </w:rPr>
              <w:t>osiroma</w:t>
            </w:r>
            <w:r w:rsidRPr="002E79CB">
              <w:rPr>
                <w:rFonts w:ascii="Arial" w:hAnsi="Arial" w:cs="Arial"/>
                <w:sz w:val="24"/>
                <w:szCs w:val="24"/>
              </w:rPr>
              <w:t>š</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prirodnog</w:t>
            </w:r>
            <w:r w:rsidRPr="002E79CB">
              <w:rPr>
                <w:rFonts w:ascii="Arial" w:hAnsi="Arial" w:cs="Arial"/>
                <w:sz w:val="24"/>
                <w:szCs w:val="24"/>
              </w:rPr>
              <w:t xml:space="preserve"> </w:t>
            </w:r>
            <w:r w:rsidRPr="002046B0">
              <w:rPr>
                <w:rFonts w:ascii="Arial" w:hAnsi="Arial" w:cs="Arial"/>
                <w:sz w:val="24"/>
                <w:szCs w:val="24"/>
                <w:lang w:val="en-US"/>
              </w:rPr>
              <w:t>fonda</w:t>
            </w:r>
            <w:r w:rsidRPr="002E79CB">
              <w:rPr>
                <w:rFonts w:ascii="Arial" w:hAnsi="Arial" w:cs="Arial"/>
                <w:sz w:val="24"/>
                <w:szCs w:val="24"/>
              </w:rPr>
              <w:t xml:space="preserve"> </w:t>
            </w:r>
            <w:r w:rsidRPr="002046B0">
              <w:rPr>
                <w:rFonts w:ascii="Arial" w:hAnsi="Arial" w:cs="Arial"/>
                <w:sz w:val="24"/>
                <w:szCs w:val="24"/>
                <w:lang w:val="en-US"/>
              </w:rPr>
              <w:t>divljih</w:t>
            </w:r>
            <w:r w:rsidRPr="002E79CB">
              <w:rPr>
                <w:rFonts w:ascii="Arial" w:hAnsi="Arial" w:cs="Arial"/>
                <w:sz w:val="24"/>
                <w:szCs w:val="24"/>
              </w:rPr>
              <w:t xml:space="preserve"> </w:t>
            </w:r>
            <w:r w:rsidRPr="002046B0">
              <w:rPr>
                <w:rFonts w:ascii="Arial" w:hAnsi="Arial" w:cs="Arial"/>
                <w:sz w:val="24"/>
                <w:szCs w:val="24"/>
                <w:lang w:val="en-US"/>
              </w:rPr>
              <w:t>vrsta</w:t>
            </w:r>
            <w:r w:rsidRPr="002E79CB">
              <w:rPr>
                <w:rFonts w:ascii="Arial" w:hAnsi="Arial" w:cs="Arial"/>
                <w:sz w:val="24"/>
                <w:szCs w:val="24"/>
              </w:rPr>
              <w:t xml:space="preserve"> </w:t>
            </w:r>
            <w:r w:rsidRPr="002046B0">
              <w:rPr>
                <w:rFonts w:ascii="Arial" w:hAnsi="Arial" w:cs="Arial"/>
                <w:sz w:val="24"/>
                <w:szCs w:val="24"/>
                <w:lang w:val="en-US"/>
              </w:rPr>
              <w:t>biljaka</w:t>
            </w:r>
            <w:r w:rsidRPr="002E79CB">
              <w:rPr>
                <w:rFonts w:ascii="Arial" w:hAnsi="Arial" w:cs="Arial"/>
                <w:sz w:val="24"/>
                <w:szCs w:val="24"/>
              </w:rPr>
              <w:t>, ž</w:t>
            </w:r>
            <w:r w:rsidRPr="002046B0">
              <w:rPr>
                <w:rFonts w:ascii="Arial" w:hAnsi="Arial" w:cs="Arial"/>
                <w:sz w:val="24"/>
                <w:szCs w:val="24"/>
                <w:lang w:val="en-US"/>
              </w:rPr>
              <w:t>ivotinja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gljiva</w:t>
            </w:r>
            <w:r w:rsidRPr="002E79CB">
              <w:rPr>
                <w:rFonts w:ascii="Arial" w:hAnsi="Arial" w:cs="Arial"/>
                <w:sz w:val="24"/>
                <w:szCs w:val="24"/>
              </w:rPr>
              <w:t xml:space="preserve">; </w:t>
            </w:r>
            <w:r w:rsidRPr="002046B0">
              <w:rPr>
                <w:rFonts w:ascii="Arial" w:hAnsi="Arial" w:cs="Arial"/>
                <w:sz w:val="24"/>
                <w:szCs w:val="24"/>
                <w:lang w:val="en-US"/>
              </w:rPr>
              <w:t>smanjenje</w:t>
            </w:r>
            <w:r w:rsidRPr="002E79CB">
              <w:rPr>
                <w:rFonts w:ascii="Arial" w:hAnsi="Arial" w:cs="Arial"/>
                <w:sz w:val="24"/>
                <w:szCs w:val="24"/>
              </w:rPr>
              <w:t xml:space="preserve"> </w:t>
            </w:r>
            <w:r w:rsidRPr="002046B0">
              <w:rPr>
                <w:rFonts w:ascii="Arial" w:hAnsi="Arial" w:cs="Arial"/>
                <w:sz w:val="24"/>
                <w:szCs w:val="24"/>
                <w:lang w:val="en-US"/>
              </w:rPr>
              <w:t>biolo</w:t>
            </w:r>
            <w:r w:rsidRPr="002E79CB">
              <w:rPr>
                <w:rFonts w:ascii="Arial" w:hAnsi="Arial" w:cs="Arial"/>
                <w:sz w:val="24"/>
                <w:szCs w:val="24"/>
              </w:rPr>
              <w:t>š</w:t>
            </w:r>
            <w:r w:rsidRPr="002046B0">
              <w:rPr>
                <w:rFonts w:ascii="Arial" w:hAnsi="Arial" w:cs="Arial"/>
                <w:sz w:val="24"/>
                <w:szCs w:val="24"/>
                <w:lang w:val="en-US"/>
              </w:rPr>
              <w:t>ke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predione</w:t>
            </w:r>
            <w:r w:rsidRPr="002E79CB">
              <w:rPr>
                <w:rFonts w:ascii="Arial" w:hAnsi="Arial" w:cs="Arial"/>
                <w:sz w:val="24"/>
                <w:szCs w:val="24"/>
              </w:rPr>
              <w:t xml:space="preserve"> </w:t>
            </w:r>
            <w:r w:rsidRPr="002046B0">
              <w:rPr>
                <w:rFonts w:ascii="Arial" w:hAnsi="Arial" w:cs="Arial"/>
                <w:sz w:val="24"/>
                <w:szCs w:val="24"/>
                <w:lang w:val="en-US"/>
              </w:rPr>
              <w:t>raznovrsnosti</w:t>
            </w:r>
            <w:r w:rsidRPr="002E79CB">
              <w:rPr>
                <w:rFonts w:ascii="Arial" w:hAnsi="Arial" w:cs="Arial"/>
                <w:sz w:val="24"/>
                <w:szCs w:val="24"/>
              </w:rPr>
              <w:t xml:space="preserve">; </w:t>
            </w:r>
            <w:r w:rsidRPr="002046B0">
              <w:rPr>
                <w:rFonts w:ascii="Arial" w:hAnsi="Arial" w:cs="Arial"/>
                <w:sz w:val="24"/>
                <w:szCs w:val="24"/>
                <w:lang w:val="en-US"/>
              </w:rPr>
              <w:t>zaga</w:t>
            </w:r>
            <w:r w:rsidRPr="002E79CB">
              <w:rPr>
                <w:rFonts w:ascii="Arial" w:hAnsi="Arial" w:cs="Arial"/>
                <w:sz w:val="24"/>
                <w:szCs w:val="24"/>
              </w:rPr>
              <w:t>đ</w:t>
            </w:r>
            <w:r w:rsidRPr="002046B0">
              <w:rPr>
                <w:rFonts w:ascii="Arial" w:hAnsi="Arial" w:cs="Arial"/>
                <w:sz w:val="24"/>
                <w:szCs w:val="24"/>
                <w:lang w:val="en-US"/>
              </w:rPr>
              <w:t>ivanje</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ugro</w:t>
            </w:r>
            <w:r w:rsidRPr="002E79CB">
              <w:rPr>
                <w:rFonts w:ascii="Arial" w:hAnsi="Arial" w:cs="Arial"/>
                <w:sz w:val="24"/>
                <w:szCs w:val="24"/>
              </w:rPr>
              <w:t>ž</w:t>
            </w:r>
            <w:r w:rsidRPr="002046B0">
              <w:rPr>
                <w:rFonts w:ascii="Arial" w:hAnsi="Arial" w:cs="Arial"/>
                <w:sz w:val="24"/>
                <w:szCs w:val="24"/>
                <w:lang w:val="en-US"/>
              </w:rPr>
              <w:t>avanje</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voda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samom</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enom</w:t>
            </w:r>
            <w:r w:rsidRPr="002E79CB">
              <w:rPr>
                <w:rFonts w:ascii="Arial" w:hAnsi="Arial" w:cs="Arial"/>
                <w:sz w:val="24"/>
                <w:szCs w:val="24"/>
              </w:rPr>
              <w:t xml:space="preserve"> </w:t>
            </w:r>
            <w:r w:rsidRPr="002046B0">
              <w:rPr>
                <w:rFonts w:ascii="Arial" w:hAnsi="Arial" w:cs="Arial"/>
                <w:sz w:val="24"/>
                <w:szCs w:val="24"/>
                <w:lang w:val="en-US"/>
              </w:rPr>
              <w:t>prirodnom</w:t>
            </w:r>
            <w:r w:rsidRPr="002E79CB">
              <w:rPr>
                <w:rFonts w:ascii="Arial" w:hAnsi="Arial" w:cs="Arial"/>
                <w:sz w:val="24"/>
                <w:szCs w:val="24"/>
              </w:rPr>
              <w:t xml:space="preserve"> </w:t>
            </w:r>
            <w:r w:rsidRPr="002046B0">
              <w:rPr>
                <w:rFonts w:ascii="Arial" w:hAnsi="Arial" w:cs="Arial"/>
                <w:sz w:val="24"/>
                <w:szCs w:val="24"/>
                <w:lang w:val="en-US"/>
              </w:rPr>
              <w:t>dobru</w:t>
            </w:r>
            <w:r w:rsidRPr="002E79CB">
              <w:rPr>
                <w:rFonts w:ascii="Arial" w:hAnsi="Arial" w:cs="Arial"/>
                <w:sz w:val="24"/>
                <w:szCs w:val="24"/>
              </w:rPr>
              <w:t xml:space="preserve"> </w:t>
            </w:r>
            <w:r w:rsidRPr="002046B0">
              <w:rPr>
                <w:rFonts w:ascii="Arial" w:hAnsi="Arial" w:cs="Arial"/>
                <w:sz w:val="24"/>
                <w:szCs w:val="24"/>
                <w:lang w:val="en-US"/>
              </w:rPr>
              <w:t>se</w:t>
            </w:r>
            <w:r w:rsidRPr="002E79CB">
              <w:rPr>
                <w:rFonts w:ascii="Arial" w:hAnsi="Arial" w:cs="Arial"/>
                <w:sz w:val="24"/>
                <w:szCs w:val="24"/>
              </w:rPr>
              <w:t xml:space="preserve"> </w:t>
            </w:r>
            <w:r w:rsidRPr="002046B0">
              <w:rPr>
                <w:rFonts w:ascii="Arial" w:hAnsi="Arial" w:cs="Arial"/>
                <w:sz w:val="24"/>
                <w:szCs w:val="24"/>
                <w:lang w:val="en-US"/>
              </w:rPr>
              <w:t>ne</w:t>
            </w:r>
            <w:r w:rsidRPr="002E79CB">
              <w:rPr>
                <w:rFonts w:ascii="Arial" w:hAnsi="Arial" w:cs="Arial"/>
                <w:sz w:val="24"/>
                <w:szCs w:val="24"/>
              </w:rPr>
              <w:t xml:space="preserve"> </w:t>
            </w:r>
            <w:r w:rsidRPr="002046B0">
              <w:rPr>
                <w:rFonts w:ascii="Arial" w:hAnsi="Arial" w:cs="Arial"/>
                <w:sz w:val="24"/>
                <w:szCs w:val="24"/>
                <w:lang w:val="en-US"/>
              </w:rPr>
              <w:t>mogu</w:t>
            </w:r>
            <w:r w:rsidRPr="002E79CB">
              <w:rPr>
                <w:rFonts w:ascii="Arial" w:hAnsi="Arial" w:cs="Arial"/>
                <w:sz w:val="24"/>
                <w:szCs w:val="24"/>
              </w:rPr>
              <w:t xml:space="preserve"> </w:t>
            </w:r>
            <w:r w:rsidRPr="002046B0">
              <w:rPr>
                <w:rFonts w:ascii="Arial" w:hAnsi="Arial" w:cs="Arial"/>
                <w:sz w:val="24"/>
                <w:szCs w:val="24"/>
                <w:lang w:val="en-US"/>
              </w:rPr>
              <w:t>postavljati</w:t>
            </w:r>
            <w:r w:rsidRPr="002E79CB">
              <w:rPr>
                <w:rFonts w:ascii="Arial" w:hAnsi="Arial" w:cs="Arial"/>
                <w:sz w:val="24"/>
                <w:szCs w:val="24"/>
              </w:rPr>
              <w:t xml:space="preserve"> </w:t>
            </w:r>
            <w:r w:rsidRPr="002046B0">
              <w:rPr>
                <w:rFonts w:ascii="Arial" w:hAnsi="Arial" w:cs="Arial"/>
                <w:sz w:val="24"/>
                <w:szCs w:val="24"/>
                <w:lang w:val="en-US"/>
              </w:rPr>
              <w:t>objekti</w:t>
            </w:r>
            <w:r w:rsidRPr="002E79CB">
              <w:rPr>
                <w:rFonts w:ascii="Arial" w:hAnsi="Arial" w:cs="Arial"/>
                <w:sz w:val="24"/>
                <w:szCs w:val="24"/>
              </w:rPr>
              <w:t xml:space="preserve"> </w:t>
            </w:r>
            <w:r w:rsidRPr="002046B0">
              <w:rPr>
                <w:rFonts w:ascii="Arial" w:hAnsi="Arial" w:cs="Arial"/>
                <w:sz w:val="24"/>
                <w:szCs w:val="24"/>
                <w:lang w:val="en-US"/>
              </w:rPr>
              <w:t>trajnog</w:t>
            </w:r>
            <w:r w:rsidRPr="002E79CB">
              <w:rPr>
                <w:rFonts w:ascii="Arial" w:hAnsi="Arial" w:cs="Arial"/>
                <w:sz w:val="24"/>
                <w:szCs w:val="24"/>
              </w:rPr>
              <w:t xml:space="preserve"> </w:t>
            </w:r>
            <w:r w:rsidRPr="002046B0">
              <w:rPr>
                <w:rFonts w:ascii="Arial" w:hAnsi="Arial" w:cs="Arial"/>
                <w:sz w:val="24"/>
                <w:szCs w:val="24"/>
                <w:lang w:val="en-US"/>
              </w:rPr>
              <w:t>karaktera</w:t>
            </w:r>
            <w:r w:rsidRPr="002E79CB">
              <w:rPr>
                <w:rFonts w:ascii="Arial" w:hAnsi="Arial" w:cs="Arial"/>
                <w:sz w:val="24"/>
                <w:szCs w:val="24"/>
              </w:rPr>
              <w:t xml:space="preserve">, </w:t>
            </w:r>
            <w:r w:rsidRPr="002046B0">
              <w:rPr>
                <w:rFonts w:ascii="Arial" w:hAnsi="Arial" w:cs="Arial"/>
                <w:sz w:val="24"/>
                <w:szCs w:val="24"/>
                <w:lang w:val="en-US"/>
              </w:rPr>
              <w:t>izvoditi</w:t>
            </w:r>
            <w:r w:rsidRPr="002E79CB">
              <w:rPr>
                <w:rFonts w:ascii="Arial" w:hAnsi="Arial" w:cs="Arial"/>
                <w:sz w:val="24"/>
                <w:szCs w:val="24"/>
              </w:rPr>
              <w:t xml:space="preserve"> </w:t>
            </w:r>
            <w:r w:rsidRPr="002046B0">
              <w:rPr>
                <w:rFonts w:ascii="Arial" w:hAnsi="Arial" w:cs="Arial"/>
                <w:sz w:val="24"/>
                <w:szCs w:val="24"/>
                <w:lang w:val="en-US"/>
              </w:rPr>
              <w:t>radovi</w:t>
            </w:r>
            <w:r w:rsidRPr="002E79CB">
              <w:rPr>
                <w:rFonts w:ascii="Arial" w:hAnsi="Arial" w:cs="Arial"/>
                <w:sz w:val="24"/>
                <w:szCs w:val="24"/>
              </w:rPr>
              <w:t xml:space="preserve"> </w:t>
            </w:r>
            <w:r w:rsidRPr="002046B0">
              <w:rPr>
                <w:rFonts w:ascii="Arial" w:hAnsi="Arial" w:cs="Arial"/>
                <w:sz w:val="24"/>
                <w:szCs w:val="24"/>
                <w:lang w:val="en-US"/>
              </w:rPr>
              <w:t>betoniranja</w:t>
            </w:r>
            <w:r w:rsidRPr="002E79CB">
              <w:rPr>
                <w:rFonts w:ascii="Arial" w:hAnsi="Arial" w:cs="Arial"/>
                <w:sz w:val="24"/>
                <w:szCs w:val="24"/>
              </w:rPr>
              <w:t xml:space="preserve">, </w:t>
            </w:r>
            <w:r w:rsidRPr="002046B0">
              <w:rPr>
                <w:rFonts w:ascii="Arial" w:hAnsi="Arial" w:cs="Arial"/>
                <w:sz w:val="24"/>
                <w:szCs w:val="24"/>
                <w:lang w:val="en-US"/>
              </w:rPr>
              <w:t>eksploatacije</w:t>
            </w:r>
            <w:r w:rsidRPr="002E79CB">
              <w:rPr>
                <w:rFonts w:ascii="Arial" w:hAnsi="Arial" w:cs="Arial"/>
                <w:sz w:val="24"/>
                <w:szCs w:val="24"/>
              </w:rPr>
              <w:t xml:space="preserve"> </w:t>
            </w:r>
            <w:r w:rsidRPr="002046B0">
              <w:rPr>
                <w:rFonts w:ascii="Arial" w:hAnsi="Arial" w:cs="Arial"/>
                <w:sz w:val="24"/>
                <w:szCs w:val="24"/>
                <w:lang w:val="en-US"/>
              </w:rPr>
              <w:t>pijeska</w:t>
            </w:r>
            <w:r w:rsidRPr="002E79CB">
              <w:rPr>
                <w:rFonts w:ascii="Arial" w:hAnsi="Arial" w:cs="Arial"/>
                <w:sz w:val="24"/>
                <w:szCs w:val="24"/>
              </w:rPr>
              <w:t xml:space="preserve">, </w:t>
            </w:r>
            <w:r w:rsidRPr="002046B0">
              <w:rPr>
                <w:rFonts w:ascii="Arial" w:hAnsi="Arial" w:cs="Arial"/>
                <w:sz w:val="24"/>
                <w:szCs w:val="24"/>
                <w:lang w:val="en-US"/>
              </w:rPr>
              <w:t>uklanjanja</w:t>
            </w:r>
            <w:r w:rsidRPr="002E79CB">
              <w:rPr>
                <w:rFonts w:ascii="Arial" w:hAnsi="Arial" w:cs="Arial"/>
                <w:sz w:val="24"/>
                <w:szCs w:val="24"/>
              </w:rPr>
              <w:t xml:space="preserve"> </w:t>
            </w:r>
            <w:r w:rsidRPr="002046B0">
              <w:rPr>
                <w:rFonts w:ascii="Arial" w:hAnsi="Arial" w:cs="Arial"/>
                <w:sz w:val="24"/>
                <w:szCs w:val="24"/>
                <w:lang w:val="en-US"/>
              </w:rPr>
              <w:t>vegetacije</w:t>
            </w:r>
            <w:r w:rsidRPr="002E79CB">
              <w:rPr>
                <w:rFonts w:ascii="Arial" w:hAnsi="Arial" w:cs="Arial"/>
                <w:sz w:val="24"/>
                <w:szCs w:val="24"/>
              </w:rPr>
              <w:t xml:space="preserve">, </w:t>
            </w:r>
            <w:r w:rsidRPr="002046B0">
              <w:rPr>
                <w:rFonts w:ascii="Arial" w:hAnsi="Arial" w:cs="Arial"/>
                <w:sz w:val="24"/>
                <w:szCs w:val="24"/>
                <w:lang w:val="en-US"/>
              </w:rPr>
              <w:t>izmjene</w:t>
            </w:r>
            <w:r w:rsidRPr="002E79CB">
              <w:rPr>
                <w:rFonts w:ascii="Arial" w:hAnsi="Arial" w:cs="Arial"/>
                <w:sz w:val="24"/>
                <w:szCs w:val="24"/>
              </w:rPr>
              <w:t xml:space="preserve"> </w:t>
            </w:r>
            <w:r w:rsidRPr="002046B0">
              <w:rPr>
                <w:rFonts w:ascii="Arial" w:hAnsi="Arial" w:cs="Arial"/>
                <w:sz w:val="24"/>
                <w:szCs w:val="24"/>
                <w:lang w:val="en-US"/>
              </w:rPr>
              <w:t>obalne</w:t>
            </w:r>
            <w:r w:rsidRPr="002E79CB">
              <w:rPr>
                <w:rFonts w:ascii="Arial" w:hAnsi="Arial" w:cs="Arial"/>
                <w:sz w:val="24"/>
                <w:szCs w:val="24"/>
              </w:rPr>
              <w:t xml:space="preserve"> </w:t>
            </w:r>
            <w:r w:rsidRPr="002046B0">
              <w:rPr>
                <w:rFonts w:ascii="Arial" w:hAnsi="Arial" w:cs="Arial"/>
                <w:sz w:val="24"/>
                <w:szCs w:val="24"/>
                <w:lang w:val="en-US"/>
              </w:rPr>
              <w:t>linije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strukturnog</w:t>
            </w:r>
            <w:r w:rsidRPr="002E79CB">
              <w:rPr>
                <w:rFonts w:ascii="Arial" w:hAnsi="Arial" w:cs="Arial"/>
                <w:sz w:val="24"/>
                <w:szCs w:val="24"/>
              </w:rPr>
              <w:t xml:space="preserve"> </w:t>
            </w:r>
            <w:r w:rsidRPr="002046B0">
              <w:rPr>
                <w:rFonts w:ascii="Arial" w:hAnsi="Arial" w:cs="Arial"/>
                <w:sz w:val="24"/>
                <w:szCs w:val="24"/>
                <w:lang w:val="en-US"/>
              </w:rPr>
              <w:t>remodeliranja</w:t>
            </w:r>
            <w:r w:rsidRPr="002E79CB">
              <w:rPr>
                <w:rFonts w:ascii="Arial" w:hAnsi="Arial" w:cs="Arial"/>
                <w:sz w:val="24"/>
                <w:szCs w:val="24"/>
              </w:rPr>
              <w:t xml:space="preserve"> </w:t>
            </w:r>
            <w:r w:rsidRPr="002046B0">
              <w:rPr>
                <w:rFonts w:ascii="Arial" w:hAnsi="Arial" w:cs="Arial"/>
                <w:sz w:val="24"/>
                <w:szCs w:val="24"/>
                <w:lang w:val="en-US"/>
              </w:rPr>
              <w:t>pje</w:t>
            </w:r>
            <w:r w:rsidRPr="002E79CB">
              <w:rPr>
                <w:rFonts w:ascii="Arial" w:hAnsi="Arial" w:cs="Arial"/>
                <w:sz w:val="24"/>
                <w:szCs w:val="24"/>
              </w:rPr>
              <w:t>šč</w:t>
            </w:r>
            <w:r w:rsidRPr="002046B0">
              <w:rPr>
                <w:rFonts w:ascii="Arial" w:hAnsi="Arial" w:cs="Arial"/>
                <w:sz w:val="24"/>
                <w:szCs w:val="24"/>
                <w:lang w:val="en-US"/>
              </w:rPr>
              <w:t>ane</w:t>
            </w:r>
            <w:r w:rsidRPr="002E79CB">
              <w:rPr>
                <w:rFonts w:ascii="Arial" w:hAnsi="Arial" w:cs="Arial"/>
                <w:sz w:val="24"/>
                <w:szCs w:val="24"/>
              </w:rPr>
              <w:t xml:space="preserve"> </w:t>
            </w:r>
            <w:r w:rsidRPr="002046B0">
              <w:rPr>
                <w:rFonts w:ascii="Arial" w:hAnsi="Arial" w:cs="Arial"/>
                <w:sz w:val="24"/>
                <w:szCs w:val="24"/>
                <w:lang w:val="en-US"/>
              </w:rPr>
              <w:t>pla</w:t>
            </w:r>
            <w:r w:rsidRPr="002E79CB">
              <w:rPr>
                <w:rFonts w:ascii="Arial" w:hAnsi="Arial" w:cs="Arial"/>
                <w:sz w:val="24"/>
                <w:szCs w:val="24"/>
              </w:rPr>
              <w:t>ž</w:t>
            </w:r>
            <w:r w:rsidRPr="002046B0">
              <w:rPr>
                <w:rFonts w:ascii="Arial" w:hAnsi="Arial" w:cs="Arial"/>
                <w:sz w:val="24"/>
                <w:szCs w:val="24"/>
                <w:lang w:val="en-US"/>
              </w:rPr>
              <w:t>e</w:t>
            </w:r>
            <w:r w:rsidRPr="002E79CB">
              <w:rPr>
                <w:rFonts w:ascii="Arial" w:hAnsi="Arial" w:cs="Arial"/>
                <w:sz w:val="24"/>
                <w:szCs w:val="24"/>
              </w:rPr>
              <w:t xml:space="preserve">. </w:t>
            </w:r>
            <w:r w:rsidRPr="0044409F">
              <w:rPr>
                <w:rFonts w:ascii="Arial" w:hAnsi="Arial" w:cs="Arial"/>
                <w:sz w:val="24"/>
                <w:szCs w:val="24"/>
                <w:lang w:val="pl-PL"/>
              </w:rPr>
              <w:t>Izuzetak</w:t>
            </w:r>
            <w:r w:rsidRPr="002E79CB">
              <w:rPr>
                <w:rFonts w:ascii="Arial" w:hAnsi="Arial" w:cs="Arial"/>
                <w:sz w:val="24"/>
                <w:szCs w:val="24"/>
              </w:rPr>
              <w:t xml:space="preserve"> </w:t>
            </w:r>
            <w:r w:rsidRPr="0044409F">
              <w:rPr>
                <w:rFonts w:ascii="Arial" w:hAnsi="Arial" w:cs="Arial"/>
                <w:sz w:val="24"/>
                <w:szCs w:val="24"/>
                <w:lang w:val="pl-PL"/>
              </w:rPr>
              <w:t>predstavljaju</w:t>
            </w:r>
            <w:r w:rsidRPr="002E79CB">
              <w:rPr>
                <w:rFonts w:ascii="Arial" w:hAnsi="Arial" w:cs="Arial"/>
                <w:sz w:val="24"/>
                <w:szCs w:val="24"/>
              </w:rPr>
              <w:t xml:space="preserve"> </w:t>
            </w:r>
            <w:r w:rsidRPr="0044409F">
              <w:rPr>
                <w:rFonts w:ascii="Arial" w:hAnsi="Arial" w:cs="Arial"/>
                <w:sz w:val="24"/>
                <w:szCs w:val="24"/>
                <w:lang w:val="pl-PL"/>
              </w:rPr>
              <w:t>intervencije</w:t>
            </w:r>
            <w:r w:rsidRPr="002E79CB">
              <w:rPr>
                <w:rFonts w:ascii="Arial" w:hAnsi="Arial" w:cs="Arial"/>
                <w:sz w:val="24"/>
                <w:szCs w:val="24"/>
              </w:rPr>
              <w:t xml:space="preserve"> </w:t>
            </w:r>
            <w:r w:rsidRPr="0044409F">
              <w:rPr>
                <w:rFonts w:ascii="Arial" w:hAnsi="Arial" w:cs="Arial"/>
                <w:sz w:val="24"/>
                <w:szCs w:val="24"/>
                <w:lang w:val="pl-PL"/>
              </w:rPr>
              <w:t>izgradnje</w:t>
            </w:r>
            <w:r w:rsidRPr="002E79CB">
              <w:rPr>
                <w:rFonts w:ascii="Arial" w:hAnsi="Arial" w:cs="Arial"/>
                <w:sz w:val="24"/>
                <w:szCs w:val="24"/>
              </w:rPr>
              <w:t xml:space="preserve"> </w:t>
            </w:r>
            <w:r w:rsidRPr="0044409F">
              <w:rPr>
                <w:rFonts w:ascii="Arial" w:hAnsi="Arial" w:cs="Arial"/>
                <w:sz w:val="24"/>
                <w:szCs w:val="24"/>
                <w:lang w:val="pl-PL"/>
              </w:rPr>
              <w:t>rampi</w:t>
            </w:r>
          </w:p>
          <w:p w14:paraId="5860A056" w14:textId="77777777" w:rsidR="00927CD0" w:rsidRPr="002E79CB" w:rsidRDefault="00927CD0" w:rsidP="00927CD0">
            <w:pPr>
              <w:tabs>
                <w:tab w:val="left" w:pos="6915"/>
              </w:tabs>
              <w:jc w:val="both"/>
              <w:rPr>
                <w:rFonts w:ascii="Arial" w:hAnsi="Arial" w:cs="Arial"/>
                <w:sz w:val="24"/>
                <w:szCs w:val="24"/>
              </w:rPr>
            </w:pPr>
            <w:r w:rsidRPr="00EA6C79">
              <w:rPr>
                <w:rFonts w:ascii="Arial" w:hAnsi="Arial" w:cs="Arial"/>
                <w:sz w:val="24"/>
                <w:szCs w:val="24"/>
                <w:lang w:val="it-IT"/>
              </w:rPr>
              <w:t>za</w:t>
            </w:r>
            <w:r w:rsidRPr="002E79CB">
              <w:rPr>
                <w:rFonts w:ascii="Arial" w:hAnsi="Arial" w:cs="Arial"/>
                <w:sz w:val="24"/>
                <w:szCs w:val="24"/>
              </w:rPr>
              <w:t xml:space="preserve"> </w:t>
            </w:r>
            <w:r w:rsidRPr="00EA6C79">
              <w:rPr>
                <w:rFonts w:ascii="Arial" w:hAnsi="Arial" w:cs="Arial"/>
                <w:sz w:val="24"/>
                <w:szCs w:val="24"/>
                <w:lang w:val="it-IT"/>
              </w:rPr>
              <w:t>pristup</w:t>
            </w:r>
            <w:r w:rsidRPr="002E79CB">
              <w:rPr>
                <w:rFonts w:ascii="Arial" w:hAnsi="Arial" w:cs="Arial"/>
                <w:sz w:val="24"/>
                <w:szCs w:val="24"/>
              </w:rPr>
              <w:t xml:space="preserve"> </w:t>
            </w:r>
            <w:r w:rsidRPr="00EA6C79">
              <w:rPr>
                <w:rFonts w:ascii="Arial" w:hAnsi="Arial" w:cs="Arial"/>
                <w:sz w:val="24"/>
                <w:szCs w:val="24"/>
                <w:lang w:val="it-IT"/>
              </w:rPr>
              <w:t>lica</w:t>
            </w:r>
            <w:r w:rsidRPr="002E79CB">
              <w:rPr>
                <w:rFonts w:ascii="Arial" w:hAnsi="Arial" w:cs="Arial"/>
                <w:sz w:val="24"/>
                <w:szCs w:val="24"/>
              </w:rPr>
              <w:t xml:space="preserve"> </w:t>
            </w:r>
            <w:r w:rsidRPr="00EA6C79">
              <w:rPr>
                <w:rFonts w:ascii="Arial" w:hAnsi="Arial" w:cs="Arial"/>
                <w:sz w:val="24"/>
                <w:szCs w:val="24"/>
                <w:lang w:val="it-IT"/>
              </w:rPr>
              <w:t>sa</w:t>
            </w:r>
            <w:r w:rsidRPr="002E79CB">
              <w:rPr>
                <w:rFonts w:ascii="Arial" w:hAnsi="Arial" w:cs="Arial"/>
                <w:sz w:val="24"/>
                <w:szCs w:val="24"/>
              </w:rPr>
              <w:t xml:space="preserve"> </w:t>
            </w:r>
            <w:r w:rsidRPr="00EA6C79">
              <w:rPr>
                <w:rFonts w:ascii="Arial" w:hAnsi="Arial" w:cs="Arial"/>
                <w:sz w:val="24"/>
                <w:szCs w:val="24"/>
                <w:lang w:val="it-IT"/>
              </w:rPr>
              <w:t>invaliditetom</w:t>
            </w:r>
            <w:r w:rsidRPr="002E79CB">
              <w:rPr>
                <w:rFonts w:ascii="Arial" w:hAnsi="Arial" w:cs="Arial"/>
                <w:sz w:val="24"/>
                <w:szCs w:val="24"/>
              </w:rPr>
              <w:t xml:space="preserve"> </w:t>
            </w:r>
            <w:r w:rsidRPr="00EA6C79">
              <w:rPr>
                <w:rFonts w:ascii="Arial" w:hAnsi="Arial" w:cs="Arial"/>
                <w:sz w:val="24"/>
                <w:szCs w:val="24"/>
                <w:lang w:val="it-IT"/>
              </w:rPr>
              <w:t>na</w:t>
            </w:r>
            <w:r w:rsidRPr="002E79CB">
              <w:rPr>
                <w:rFonts w:ascii="Arial" w:hAnsi="Arial" w:cs="Arial"/>
                <w:sz w:val="24"/>
                <w:szCs w:val="24"/>
              </w:rPr>
              <w:t xml:space="preserve"> </w:t>
            </w:r>
            <w:r w:rsidRPr="00EA6C79">
              <w:rPr>
                <w:rFonts w:ascii="Arial" w:hAnsi="Arial" w:cs="Arial"/>
                <w:sz w:val="24"/>
                <w:szCs w:val="24"/>
                <w:lang w:val="it-IT"/>
              </w:rPr>
              <w:t>planom</w:t>
            </w:r>
            <w:r w:rsidRPr="002E79CB">
              <w:rPr>
                <w:rFonts w:ascii="Arial" w:hAnsi="Arial" w:cs="Arial"/>
                <w:sz w:val="24"/>
                <w:szCs w:val="24"/>
              </w:rPr>
              <w:t xml:space="preserve"> </w:t>
            </w:r>
            <w:r w:rsidRPr="00EA6C79">
              <w:rPr>
                <w:rFonts w:ascii="Arial" w:hAnsi="Arial" w:cs="Arial"/>
                <w:sz w:val="24"/>
                <w:szCs w:val="24"/>
                <w:lang w:val="it-IT"/>
              </w:rPr>
              <w:t>definisanim</w:t>
            </w:r>
            <w:r w:rsidRPr="002E79CB">
              <w:rPr>
                <w:rFonts w:ascii="Arial" w:hAnsi="Arial" w:cs="Arial"/>
                <w:sz w:val="24"/>
                <w:szCs w:val="24"/>
              </w:rPr>
              <w:t xml:space="preserve"> </w:t>
            </w:r>
            <w:r w:rsidRPr="00EA6C79">
              <w:rPr>
                <w:rFonts w:ascii="Arial" w:hAnsi="Arial" w:cs="Arial"/>
                <w:sz w:val="24"/>
                <w:szCs w:val="24"/>
                <w:lang w:val="it-IT"/>
              </w:rPr>
              <w:t>lokacijama</w:t>
            </w:r>
            <w:r w:rsidRPr="002E79CB">
              <w:rPr>
                <w:rFonts w:ascii="Arial" w:hAnsi="Arial" w:cs="Arial"/>
                <w:sz w:val="24"/>
                <w:szCs w:val="24"/>
              </w:rPr>
              <w:t>.</w:t>
            </w:r>
          </w:p>
          <w:p w14:paraId="62B11B0E"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sym w:font="Symbol" w:char="F0B7"/>
            </w:r>
            <w:r w:rsidRPr="00FE1682">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2E79CB"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 </w:t>
            </w:r>
            <w:r w:rsidRPr="00FE1682">
              <w:rPr>
                <w:rFonts w:ascii="Arial" w:hAnsi="Arial" w:cs="Arial"/>
                <w:sz w:val="24"/>
                <w:szCs w:val="24"/>
              </w:rPr>
              <w:sym w:font="Symbol" w:char="F0B7"/>
            </w:r>
            <w:r w:rsidRPr="00FE1682">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3B4BC0">
        <w:trPr>
          <w:trHeight w:val="215"/>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noWrap/>
            <w:hideMark/>
          </w:tcPr>
          <w:p w14:paraId="17844FA5" w14:textId="45CFAC4B" w:rsidR="00766C85" w:rsidRPr="006F34F6" w:rsidRDefault="00766C85" w:rsidP="00453741">
            <w:pPr>
              <w:autoSpaceDE w:val="0"/>
              <w:autoSpaceDN w:val="0"/>
              <w:adjustRightInd w:val="0"/>
              <w:jc w:val="both"/>
              <w:rPr>
                <w:rFonts w:ascii="Arial" w:hAnsi="Arial" w:cs="Arial"/>
                <w:b/>
                <w:sz w:val="24"/>
                <w:szCs w:val="24"/>
                <w:highlight w:val="yellow"/>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6A4DAA32" w:rsidR="00C539FA" w:rsidRPr="00D05329" w:rsidRDefault="00E57BED" w:rsidP="00453741">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w:t>
            </w:r>
            <w:r w:rsidRPr="00242BC0">
              <w:rPr>
                <w:rFonts w:ascii="Arial" w:hAnsi="Arial" w:cs="Arial"/>
                <w:bCs/>
                <w:sz w:val="24"/>
                <w:szCs w:val="24"/>
              </w:rPr>
              <w:t xml:space="preserve">uraditi </w:t>
            </w:r>
            <w:r w:rsidRPr="0034272C">
              <w:rPr>
                <w:rFonts w:ascii="Arial" w:hAnsi="Arial" w:cs="Arial"/>
                <w:b/>
                <w:bCs/>
                <w:sz w:val="24"/>
                <w:szCs w:val="24"/>
              </w:rPr>
              <w:t>I</w:t>
            </w:r>
            <w:r w:rsidR="00265AD8" w:rsidRPr="0034272C">
              <w:rPr>
                <w:rFonts w:ascii="Arial" w:hAnsi="Arial" w:cs="Arial"/>
                <w:b/>
                <w:bCs/>
                <w:sz w:val="24"/>
                <w:szCs w:val="24"/>
              </w:rPr>
              <w:t>dejno rješe</w:t>
            </w:r>
            <w:r w:rsidRPr="0034272C">
              <w:rPr>
                <w:rFonts w:ascii="Arial" w:hAnsi="Arial" w:cs="Arial"/>
                <w:b/>
                <w:bCs/>
                <w:sz w:val="24"/>
                <w:szCs w:val="24"/>
              </w:rPr>
              <w:t>nje</w:t>
            </w:r>
            <w:r w:rsidRPr="00242BC0">
              <w:rPr>
                <w:rFonts w:ascii="Arial" w:hAnsi="Arial" w:cs="Arial"/>
                <w:bCs/>
                <w:sz w:val="24"/>
                <w:szCs w:val="24"/>
              </w:rPr>
              <w:t xml:space="preserve"> </w:t>
            </w:r>
            <w:r w:rsidR="00453741">
              <w:rPr>
                <w:rFonts w:ascii="Arial" w:hAnsi="Arial" w:cs="Arial"/>
                <w:bCs/>
                <w:sz w:val="24"/>
                <w:szCs w:val="24"/>
              </w:rPr>
              <w:t xml:space="preserve">otvorenog </w:t>
            </w:r>
            <w:r w:rsidRPr="00242BC0">
              <w:rPr>
                <w:rFonts w:ascii="Arial" w:hAnsi="Arial" w:cs="Arial"/>
                <w:bCs/>
                <w:sz w:val="24"/>
                <w:szCs w:val="24"/>
              </w:rPr>
              <w:t xml:space="preserve">šanka </w:t>
            </w:r>
            <w:r w:rsidR="00453741">
              <w:rPr>
                <w:rFonts w:ascii="Arial" w:hAnsi="Arial" w:cs="Arial"/>
                <w:bCs/>
                <w:sz w:val="24"/>
                <w:szCs w:val="24"/>
              </w:rPr>
              <w:t xml:space="preserve">sa terasom </w:t>
            </w:r>
            <w:r w:rsidRPr="00242BC0">
              <w:rPr>
                <w:rFonts w:ascii="Arial" w:hAnsi="Arial" w:cs="Arial"/>
                <w:bCs/>
                <w:sz w:val="24"/>
                <w:szCs w:val="24"/>
              </w:rPr>
              <w:t>sa</w:t>
            </w:r>
            <w:r w:rsidR="00265AD8" w:rsidRPr="00242BC0">
              <w:rPr>
                <w:rFonts w:ascii="Arial" w:hAnsi="Arial" w:cs="Arial"/>
                <w:bCs/>
                <w:sz w:val="24"/>
                <w:szCs w:val="24"/>
              </w:rPr>
              <w:t xml:space="preserve"> atest</w:t>
            </w:r>
            <w:r w:rsidRPr="00242BC0">
              <w:rPr>
                <w:rFonts w:ascii="Arial" w:hAnsi="Arial" w:cs="Arial"/>
                <w:bCs/>
                <w:sz w:val="24"/>
                <w:szCs w:val="24"/>
              </w:rPr>
              <w:t xml:space="preserve">om proizvođača kao i </w:t>
            </w:r>
            <w:r w:rsidR="00453741">
              <w:rPr>
                <w:rFonts w:ascii="Arial" w:hAnsi="Arial" w:cs="Arial"/>
                <w:bCs/>
                <w:sz w:val="24"/>
                <w:szCs w:val="24"/>
              </w:rPr>
              <w:t xml:space="preserve"> fotografij</w:t>
            </w:r>
            <w:r w:rsidRPr="00242BC0">
              <w:rPr>
                <w:rFonts w:ascii="Arial" w:hAnsi="Arial" w:cs="Arial"/>
                <w:bCs/>
                <w:sz w:val="24"/>
                <w:szCs w:val="24"/>
              </w:rPr>
              <w:t>ama</w:t>
            </w:r>
            <w:r w:rsidR="00265AD8" w:rsidRPr="00242BC0">
              <w:rPr>
                <w:rFonts w:ascii="Arial" w:hAnsi="Arial" w:cs="Arial"/>
                <w:bCs/>
                <w:sz w:val="24"/>
                <w:szCs w:val="24"/>
              </w:rPr>
              <w:t xml:space="preserve"> uređaja koji se postavljaju na ugostiteljskoj teras</w:t>
            </w:r>
            <w:r w:rsidR="0085045C" w:rsidRPr="00242BC0">
              <w:rPr>
                <w:rFonts w:ascii="Arial" w:hAnsi="Arial" w:cs="Arial"/>
                <w:bCs/>
                <w:sz w:val="24"/>
                <w:szCs w:val="24"/>
              </w:rPr>
              <w:t xml:space="preserve">i u okviru </w:t>
            </w:r>
            <w:r w:rsidR="00453741">
              <w:rPr>
                <w:rFonts w:ascii="Arial" w:hAnsi="Arial" w:cs="Arial"/>
                <w:bCs/>
                <w:sz w:val="24"/>
                <w:szCs w:val="24"/>
              </w:rPr>
              <w:t xml:space="preserve">otvorenog </w:t>
            </w:r>
            <w:r w:rsidR="0085045C" w:rsidRPr="00242BC0">
              <w:rPr>
                <w:rFonts w:ascii="Arial" w:hAnsi="Arial" w:cs="Arial"/>
                <w:bCs/>
                <w:sz w:val="24"/>
                <w:szCs w:val="24"/>
              </w:rPr>
              <w:t>šanka</w:t>
            </w:r>
            <w:r w:rsidR="003D4418">
              <w:rPr>
                <w:rFonts w:ascii="Arial" w:hAnsi="Arial" w:cs="Arial"/>
                <w:bCs/>
                <w:sz w:val="24"/>
                <w:szCs w:val="24"/>
              </w:rPr>
              <w: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6F71ED5E"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34272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4514F7D5" w:rsidR="008E7CB4" w:rsidRPr="0061662C" w:rsidRDefault="008E7CB4" w:rsidP="00795F79">
            <w:pPr>
              <w:tabs>
                <w:tab w:val="left" w:pos="6915"/>
              </w:tabs>
              <w:jc w:val="both"/>
              <w:rPr>
                <w:rFonts w:ascii="Arial" w:hAnsi="Arial" w:cs="Arial"/>
                <w:bCs/>
                <w:sz w:val="24"/>
                <w:szCs w:val="24"/>
                <w:lang w:val="sr-Latn-CS" w:eastAsia="ar-SA"/>
              </w:rPr>
            </w:pPr>
            <w:r w:rsidRPr="00242BC0">
              <w:rPr>
                <w:rFonts w:ascii="Arial" w:hAnsi="Arial" w:cs="Arial"/>
                <w:bCs/>
                <w:sz w:val="24"/>
                <w:szCs w:val="24"/>
                <w:lang w:val="sr-Latn-CS" w:eastAsia="ar-SA"/>
              </w:rPr>
              <w:t>- U skladu sa članom b</w:t>
            </w:r>
            <w:r w:rsidR="00795F79">
              <w:rPr>
                <w:rFonts w:ascii="Arial" w:hAnsi="Arial" w:cs="Arial"/>
                <w:bCs/>
                <w:sz w:val="24"/>
                <w:szCs w:val="24"/>
                <w:lang w:val="sr-Latn-CS" w:eastAsia="ar-SA"/>
              </w:rPr>
              <w:t>r. 40 Zakona o zaštiti prirode (</w:t>
            </w:r>
            <w:r w:rsidR="00795F79" w:rsidRPr="00795F79">
              <w:rPr>
                <w:rFonts w:ascii="Arial" w:hAnsi="Arial" w:cs="Arial"/>
                <w:bCs/>
                <w:sz w:val="24"/>
                <w:szCs w:val="24"/>
                <w:lang w:val="sr-Latn-CS" w:eastAsia="ar-SA"/>
              </w:rPr>
              <w:t>"Službeni list Crne Gore", br. 054/16 od 15.08.2016, 018/19 od 22.03.2019)</w:t>
            </w:r>
            <w:r w:rsidRPr="00242BC0">
              <w:rPr>
                <w:rFonts w:ascii="Arial" w:hAnsi="Arial" w:cs="Arial"/>
                <w:bCs/>
                <w:sz w:val="24"/>
                <w:szCs w:val="24"/>
                <w:lang w:val="sr-Latn-CS" w:eastAsia="ar-SA"/>
              </w:rPr>
              <w:t xml:space="preserve"> potrebno je od Agencije za zaštitu prirode i životne sredine pribaviti </w:t>
            </w:r>
            <w:r w:rsidR="00F84A14" w:rsidRPr="00242BC0">
              <w:rPr>
                <w:rFonts w:ascii="Arial" w:hAnsi="Arial" w:cs="Arial"/>
                <w:bCs/>
                <w:sz w:val="24"/>
                <w:szCs w:val="24"/>
                <w:lang w:val="sr-Latn-CS" w:eastAsia="ar-SA"/>
              </w:rPr>
              <w:t>D</w:t>
            </w:r>
            <w:r w:rsidRPr="00242BC0">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3CA93477" w14:textId="51652EEC" w:rsidR="00FE1682" w:rsidRDefault="00E177D5" w:rsidP="00FE168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D4418">
              <w:rPr>
                <w:rFonts w:ascii="Arial" w:hAnsi="Arial" w:cs="Arial"/>
                <w:b/>
                <w:sz w:val="24"/>
                <w:szCs w:val="24"/>
                <w:lang w:val="sr-Latn-CS" w:eastAsia="ar-SA"/>
              </w:rPr>
              <w:t xml:space="preserve">IDEJNO RJEŠENJE </w:t>
            </w:r>
            <w:r w:rsidR="003D4418" w:rsidRPr="007F4A33">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w:t>
            </w:r>
            <w:r w:rsidRPr="00242BC0">
              <w:rPr>
                <w:rFonts w:ascii="Arial" w:hAnsi="Arial" w:cs="Arial"/>
                <w:sz w:val="24"/>
                <w:szCs w:val="24"/>
                <w:lang w:val="sr-Latn-CS" w:eastAsia="ar-SA"/>
              </w:rPr>
              <w:t xml:space="preserve">i </w:t>
            </w:r>
            <w:r w:rsidRPr="00242BC0">
              <w:rPr>
                <w:rFonts w:ascii="Arial" w:hAnsi="Arial" w:cs="Arial"/>
                <w:b/>
                <w:sz w:val="24"/>
                <w:szCs w:val="24"/>
                <w:lang w:val="sr-Latn-CS" w:eastAsia="ar-SA"/>
              </w:rPr>
              <w:t>Dozvolu</w:t>
            </w:r>
            <w:r w:rsidRPr="00242BC0">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A7783D">
              <w:rPr>
                <w:rFonts w:ascii="Arial" w:hAnsi="Arial" w:cs="Arial"/>
                <w:b/>
                <w:bCs/>
                <w:sz w:val="24"/>
                <w:szCs w:val="24"/>
                <w:lang w:val="sr-Latn-CS" w:eastAsia="ar-SA"/>
              </w:rPr>
              <w:t>Saglasnost</w:t>
            </w:r>
            <w:r w:rsidRPr="00FE1682">
              <w:rPr>
                <w:rFonts w:ascii="Arial" w:hAnsi="Arial" w:cs="Arial"/>
                <w:sz w:val="24"/>
                <w:szCs w:val="24"/>
                <w:lang w:val="sr-Latn-CS" w:eastAsia="ar-SA"/>
              </w:rPr>
              <w:t xml:space="preserve"> Up</w:t>
            </w:r>
            <w:r w:rsidR="0034272C">
              <w:rPr>
                <w:rFonts w:ascii="Arial" w:hAnsi="Arial" w:cs="Arial"/>
                <w:sz w:val="24"/>
                <w:szCs w:val="24"/>
                <w:lang w:val="sr-Latn-CS" w:eastAsia="ar-SA"/>
              </w:rPr>
              <w:t>rave za zaštitu kulturnih dobara.</w:t>
            </w:r>
          </w:p>
          <w:p w14:paraId="17844FC0" w14:textId="6EE08982" w:rsidR="003F0952" w:rsidRPr="00F84A14" w:rsidRDefault="00E177D5" w:rsidP="00FE1682">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E50C6D">
              <w:rPr>
                <w:rFonts w:ascii="Arial" w:hAnsi="Arial" w:cs="Arial"/>
                <w:sz w:val="24"/>
              </w:rPr>
              <w:lastRenderedPageBreak/>
              <w:t>nadležnom inspekcijskom organu lokalne uprave</w:t>
            </w:r>
            <w:r w:rsidR="00E50C6D">
              <w:rPr>
                <w:rFonts w:ascii="Arial" w:hAnsi="Arial" w:cs="Arial"/>
                <w:sz w:val="24"/>
              </w:rPr>
              <w:t>.</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CD7E95">
        <w:trPr>
          <w:trHeight w:val="594"/>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1588230D"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w:t>
            </w:r>
            <w:r w:rsidR="00CD7E95">
              <w:rPr>
                <w:rFonts w:ascii="Arial" w:hAnsi="Arial" w:cs="Arial"/>
                <w:b/>
                <w:bCs/>
                <w:sz w:val="24"/>
                <w:szCs w:val="24"/>
              </w:rPr>
              <w:t>Č</w:t>
            </w:r>
            <w:r w:rsidRPr="007B3552">
              <w:rPr>
                <w:rFonts w:ascii="Arial" w:hAnsi="Arial" w:cs="Arial"/>
                <w:b/>
                <w:bCs/>
                <w:sz w:val="24"/>
                <w:szCs w:val="24"/>
              </w:rPr>
              <w:t xml:space="preserve">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BC2DF0D"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6569FE">
        <w:trPr>
          <w:trHeight w:val="614"/>
          <w:jc w:val="center"/>
        </w:trPr>
        <w:tc>
          <w:tcPr>
            <w:tcW w:w="9918" w:type="dxa"/>
            <w:gridSpan w:val="4"/>
            <w:noWrap/>
            <w:vAlign w:val="center"/>
            <w:hideMark/>
          </w:tcPr>
          <w:p w14:paraId="17844FCD" w14:textId="012DF82C"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6C973DE2" w:rsidR="00727CDC" w:rsidRPr="007B3552" w:rsidRDefault="003B4BC0"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6DF3C837"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17844FEC" w14:textId="34C24922" w:rsidR="00001EB3" w:rsidRPr="0034272C" w:rsidRDefault="007C325B" w:rsidP="0034272C">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2E79C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2E79C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00805" w14:textId="77777777" w:rsidR="008F145F" w:rsidRDefault="008F145F" w:rsidP="0016116A">
      <w:pPr>
        <w:spacing w:after="0" w:line="240" w:lineRule="auto"/>
      </w:pPr>
      <w:r>
        <w:separator/>
      </w:r>
    </w:p>
  </w:endnote>
  <w:endnote w:type="continuationSeparator" w:id="0">
    <w:p w14:paraId="6A7F6CC6" w14:textId="77777777" w:rsidR="008F145F" w:rsidRDefault="008F145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078F5">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2429A" w14:textId="77777777" w:rsidR="008F145F" w:rsidRDefault="008F145F" w:rsidP="0016116A">
      <w:pPr>
        <w:spacing w:after="0" w:line="240" w:lineRule="auto"/>
      </w:pPr>
      <w:r>
        <w:separator/>
      </w:r>
    </w:p>
  </w:footnote>
  <w:footnote w:type="continuationSeparator" w:id="0">
    <w:p w14:paraId="2007061D" w14:textId="77777777" w:rsidR="008F145F" w:rsidRDefault="008F145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709327">
    <w:abstractNumId w:val="7"/>
  </w:num>
  <w:num w:numId="2" w16cid:durableId="2097093783">
    <w:abstractNumId w:val="9"/>
  </w:num>
  <w:num w:numId="3" w16cid:durableId="120223892">
    <w:abstractNumId w:val="14"/>
  </w:num>
  <w:num w:numId="4" w16cid:durableId="1432387398">
    <w:abstractNumId w:val="11"/>
  </w:num>
  <w:num w:numId="5" w16cid:durableId="1991861150">
    <w:abstractNumId w:val="2"/>
  </w:num>
  <w:num w:numId="6" w16cid:durableId="331298815">
    <w:abstractNumId w:val="12"/>
  </w:num>
  <w:num w:numId="7" w16cid:durableId="532839589">
    <w:abstractNumId w:val="5"/>
  </w:num>
  <w:num w:numId="8" w16cid:durableId="2051958378">
    <w:abstractNumId w:val="10"/>
  </w:num>
  <w:num w:numId="9" w16cid:durableId="988635544">
    <w:abstractNumId w:val="0"/>
  </w:num>
  <w:num w:numId="10" w16cid:durableId="1064523649">
    <w:abstractNumId w:val="4"/>
  </w:num>
  <w:num w:numId="11" w16cid:durableId="797721838">
    <w:abstractNumId w:val="13"/>
  </w:num>
  <w:num w:numId="12" w16cid:durableId="676006379">
    <w:abstractNumId w:val="1"/>
  </w:num>
  <w:num w:numId="13" w16cid:durableId="913123475">
    <w:abstractNumId w:val="6"/>
  </w:num>
  <w:num w:numId="14" w16cid:durableId="1995376873">
    <w:abstractNumId w:val="8"/>
  </w:num>
  <w:num w:numId="15" w16cid:durableId="365762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032E"/>
    <w:rsid w:val="000B3110"/>
    <w:rsid w:val="000D472C"/>
    <w:rsid w:val="000E04EF"/>
    <w:rsid w:val="000E1F16"/>
    <w:rsid w:val="000E2C85"/>
    <w:rsid w:val="000F7077"/>
    <w:rsid w:val="000F769F"/>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B48A4"/>
    <w:rsid w:val="001C56FC"/>
    <w:rsid w:val="001D7599"/>
    <w:rsid w:val="001E0A63"/>
    <w:rsid w:val="001E5F4F"/>
    <w:rsid w:val="001F6D4F"/>
    <w:rsid w:val="001F7695"/>
    <w:rsid w:val="002046B0"/>
    <w:rsid w:val="002078F5"/>
    <w:rsid w:val="00212056"/>
    <w:rsid w:val="002122EA"/>
    <w:rsid w:val="002156BF"/>
    <w:rsid w:val="00224BF6"/>
    <w:rsid w:val="00232131"/>
    <w:rsid w:val="00236339"/>
    <w:rsid w:val="002372B5"/>
    <w:rsid w:val="00242BC0"/>
    <w:rsid w:val="0024505B"/>
    <w:rsid w:val="00255935"/>
    <w:rsid w:val="00260C25"/>
    <w:rsid w:val="00261C10"/>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E79CB"/>
    <w:rsid w:val="002F2766"/>
    <w:rsid w:val="002F684A"/>
    <w:rsid w:val="002F7118"/>
    <w:rsid w:val="002F7135"/>
    <w:rsid w:val="00303013"/>
    <w:rsid w:val="0031750E"/>
    <w:rsid w:val="00323926"/>
    <w:rsid w:val="003410F0"/>
    <w:rsid w:val="0034272C"/>
    <w:rsid w:val="00345551"/>
    <w:rsid w:val="00350E83"/>
    <w:rsid w:val="003610B5"/>
    <w:rsid w:val="003770BA"/>
    <w:rsid w:val="00377CC8"/>
    <w:rsid w:val="003857D4"/>
    <w:rsid w:val="00385FBA"/>
    <w:rsid w:val="00392A78"/>
    <w:rsid w:val="003B4BC0"/>
    <w:rsid w:val="003B5350"/>
    <w:rsid w:val="003B6242"/>
    <w:rsid w:val="003C767C"/>
    <w:rsid w:val="003D4418"/>
    <w:rsid w:val="003E648F"/>
    <w:rsid w:val="003F0952"/>
    <w:rsid w:val="003F5BA1"/>
    <w:rsid w:val="0041540F"/>
    <w:rsid w:val="004203D8"/>
    <w:rsid w:val="0042368B"/>
    <w:rsid w:val="00426049"/>
    <w:rsid w:val="00435883"/>
    <w:rsid w:val="00443B96"/>
    <w:rsid w:val="0044409F"/>
    <w:rsid w:val="0044707B"/>
    <w:rsid w:val="00447B22"/>
    <w:rsid w:val="00453741"/>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C5697"/>
    <w:rsid w:val="005D2DD2"/>
    <w:rsid w:val="005D5822"/>
    <w:rsid w:val="005F23BF"/>
    <w:rsid w:val="005F3791"/>
    <w:rsid w:val="00600624"/>
    <w:rsid w:val="00605A14"/>
    <w:rsid w:val="0061261A"/>
    <w:rsid w:val="0061662C"/>
    <w:rsid w:val="00623F1B"/>
    <w:rsid w:val="00624B84"/>
    <w:rsid w:val="00634120"/>
    <w:rsid w:val="006463D9"/>
    <w:rsid w:val="00652743"/>
    <w:rsid w:val="006569FE"/>
    <w:rsid w:val="00667AA8"/>
    <w:rsid w:val="006746F6"/>
    <w:rsid w:val="00683149"/>
    <w:rsid w:val="006831FE"/>
    <w:rsid w:val="0068778A"/>
    <w:rsid w:val="00687ACF"/>
    <w:rsid w:val="006A168F"/>
    <w:rsid w:val="006C31BC"/>
    <w:rsid w:val="006D43C7"/>
    <w:rsid w:val="006E302B"/>
    <w:rsid w:val="006E5718"/>
    <w:rsid w:val="006F1FD7"/>
    <w:rsid w:val="006F34F6"/>
    <w:rsid w:val="006F56B9"/>
    <w:rsid w:val="006F7CE9"/>
    <w:rsid w:val="00704035"/>
    <w:rsid w:val="007124D5"/>
    <w:rsid w:val="0072176C"/>
    <w:rsid w:val="00727CDC"/>
    <w:rsid w:val="0073095C"/>
    <w:rsid w:val="00743DAA"/>
    <w:rsid w:val="00753FA7"/>
    <w:rsid w:val="00756235"/>
    <w:rsid w:val="00766C85"/>
    <w:rsid w:val="007862DA"/>
    <w:rsid w:val="007929BD"/>
    <w:rsid w:val="00795F79"/>
    <w:rsid w:val="007A4487"/>
    <w:rsid w:val="007B3552"/>
    <w:rsid w:val="007B579B"/>
    <w:rsid w:val="007B57AD"/>
    <w:rsid w:val="007B7F6B"/>
    <w:rsid w:val="007C103A"/>
    <w:rsid w:val="007C325B"/>
    <w:rsid w:val="007D24C8"/>
    <w:rsid w:val="007D256B"/>
    <w:rsid w:val="007D67CB"/>
    <w:rsid w:val="007D762A"/>
    <w:rsid w:val="007E01CA"/>
    <w:rsid w:val="007F01AC"/>
    <w:rsid w:val="007F4A33"/>
    <w:rsid w:val="00801A83"/>
    <w:rsid w:val="00835481"/>
    <w:rsid w:val="008357A8"/>
    <w:rsid w:val="00835E52"/>
    <w:rsid w:val="008374D5"/>
    <w:rsid w:val="008426A6"/>
    <w:rsid w:val="0085045C"/>
    <w:rsid w:val="0085318D"/>
    <w:rsid w:val="00867171"/>
    <w:rsid w:val="00870DBE"/>
    <w:rsid w:val="00872565"/>
    <w:rsid w:val="008733A0"/>
    <w:rsid w:val="00873D75"/>
    <w:rsid w:val="00876347"/>
    <w:rsid w:val="00877971"/>
    <w:rsid w:val="00880822"/>
    <w:rsid w:val="0088119C"/>
    <w:rsid w:val="0088480C"/>
    <w:rsid w:val="0089236D"/>
    <w:rsid w:val="008A00FF"/>
    <w:rsid w:val="008A43B4"/>
    <w:rsid w:val="008B089E"/>
    <w:rsid w:val="008B1DAB"/>
    <w:rsid w:val="008C6BF5"/>
    <w:rsid w:val="008D5C45"/>
    <w:rsid w:val="008D5F69"/>
    <w:rsid w:val="008E7CB4"/>
    <w:rsid w:val="008F145F"/>
    <w:rsid w:val="008F4F70"/>
    <w:rsid w:val="009000DD"/>
    <w:rsid w:val="0090098F"/>
    <w:rsid w:val="0090214F"/>
    <w:rsid w:val="00907B23"/>
    <w:rsid w:val="00912A2C"/>
    <w:rsid w:val="00914432"/>
    <w:rsid w:val="00921819"/>
    <w:rsid w:val="0092269F"/>
    <w:rsid w:val="00927CD0"/>
    <w:rsid w:val="00940854"/>
    <w:rsid w:val="009424A1"/>
    <w:rsid w:val="00946DB6"/>
    <w:rsid w:val="009711AF"/>
    <w:rsid w:val="009A5003"/>
    <w:rsid w:val="009B447C"/>
    <w:rsid w:val="009B4DD7"/>
    <w:rsid w:val="009B6699"/>
    <w:rsid w:val="009C497B"/>
    <w:rsid w:val="009D0BE9"/>
    <w:rsid w:val="009D4762"/>
    <w:rsid w:val="009D7223"/>
    <w:rsid w:val="009E328D"/>
    <w:rsid w:val="00A0708A"/>
    <w:rsid w:val="00A078E7"/>
    <w:rsid w:val="00A21EB3"/>
    <w:rsid w:val="00A22429"/>
    <w:rsid w:val="00A31AA8"/>
    <w:rsid w:val="00A34047"/>
    <w:rsid w:val="00A36C48"/>
    <w:rsid w:val="00A63613"/>
    <w:rsid w:val="00A639E6"/>
    <w:rsid w:val="00A67203"/>
    <w:rsid w:val="00A71435"/>
    <w:rsid w:val="00A7783D"/>
    <w:rsid w:val="00A837FC"/>
    <w:rsid w:val="00A83A97"/>
    <w:rsid w:val="00A905D8"/>
    <w:rsid w:val="00A97F2B"/>
    <w:rsid w:val="00AB623E"/>
    <w:rsid w:val="00AC23A2"/>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76520"/>
    <w:rsid w:val="00B90321"/>
    <w:rsid w:val="00BA4143"/>
    <w:rsid w:val="00BB2ACE"/>
    <w:rsid w:val="00BE68C1"/>
    <w:rsid w:val="00BF2C05"/>
    <w:rsid w:val="00C20394"/>
    <w:rsid w:val="00C32740"/>
    <w:rsid w:val="00C3585C"/>
    <w:rsid w:val="00C530D0"/>
    <w:rsid w:val="00C539FA"/>
    <w:rsid w:val="00C65E37"/>
    <w:rsid w:val="00C664AB"/>
    <w:rsid w:val="00C7478B"/>
    <w:rsid w:val="00C80838"/>
    <w:rsid w:val="00CA1BD2"/>
    <w:rsid w:val="00CA292F"/>
    <w:rsid w:val="00CA5B87"/>
    <w:rsid w:val="00CB6B6B"/>
    <w:rsid w:val="00CD2388"/>
    <w:rsid w:val="00CD2754"/>
    <w:rsid w:val="00CD328D"/>
    <w:rsid w:val="00CD7E95"/>
    <w:rsid w:val="00D02CE4"/>
    <w:rsid w:val="00D05329"/>
    <w:rsid w:val="00D2210A"/>
    <w:rsid w:val="00D251D8"/>
    <w:rsid w:val="00D3265C"/>
    <w:rsid w:val="00D37A30"/>
    <w:rsid w:val="00D5511F"/>
    <w:rsid w:val="00D82D12"/>
    <w:rsid w:val="00D8675A"/>
    <w:rsid w:val="00D90125"/>
    <w:rsid w:val="00DA54D8"/>
    <w:rsid w:val="00DB032D"/>
    <w:rsid w:val="00DB2CDF"/>
    <w:rsid w:val="00DB347E"/>
    <w:rsid w:val="00DB6D13"/>
    <w:rsid w:val="00DC0ACF"/>
    <w:rsid w:val="00DD7E0D"/>
    <w:rsid w:val="00DE6443"/>
    <w:rsid w:val="00DE64A6"/>
    <w:rsid w:val="00DF47E4"/>
    <w:rsid w:val="00E17461"/>
    <w:rsid w:val="00E177D5"/>
    <w:rsid w:val="00E17D82"/>
    <w:rsid w:val="00E2350F"/>
    <w:rsid w:val="00E32258"/>
    <w:rsid w:val="00E3229F"/>
    <w:rsid w:val="00E5084D"/>
    <w:rsid w:val="00E50C6D"/>
    <w:rsid w:val="00E50E3B"/>
    <w:rsid w:val="00E52EC0"/>
    <w:rsid w:val="00E57BED"/>
    <w:rsid w:val="00E628EF"/>
    <w:rsid w:val="00E6419B"/>
    <w:rsid w:val="00E67301"/>
    <w:rsid w:val="00E70964"/>
    <w:rsid w:val="00E748E6"/>
    <w:rsid w:val="00E76180"/>
    <w:rsid w:val="00E820CD"/>
    <w:rsid w:val="00E85F6C"/>
    <w:rsid w:val="00E97628"/>
    <w:rsid w:val="00EA6C79"/>
    <w:rsid w:val="00EC53AE"/>
    <w:rsid w:val="00EC557E"/>
    <w:rsid w:val="00ED0A1A"/>
    <w:rsid w:val="00EE751E"/>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B30A1"/>
    <w:rsid w:val="00FC403B"/>
    <w:rsid w:val="00FE1682"/>
    <w:rsid w:val="00FE2ABD"/>
    <w:rsid w:val="00FE3AA2"/>
    <w:rsid w:val="00FE5879"/>
    <w:rsid w:val="00FE5E10"/>
    <w:rsid w:val="00FF0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BF01FACD-3786-47E7-A247-5B87C0C4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B5D0B-32D4-4439-B6F8-B8566BE0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12</cp:revision>
  <cp:lastPrinted>2018-12-17T12:56:00Z</cp:lastPrinted>
  <dcterms:created xsi:type="dcterms:W3CDTF">2025-01-23T08:27:00Z</dcterms:created>
  <dcterms:modified xsi:type="dcterms:W3CDTF">2025-02-19T13:38:00Z</dcterms:modified>
</cp:coreProperties>
</file>