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190F9B5" w:rsidR="005053D0" w:rsidRPr="00C20394" w:rsidRDefault="000A3DE5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2815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E47BBD6" w:rsidR="00727CDC" w:rsidRPr="00283A19" w:rsidRDefault="00035BFD" w:rsidP="00BC4AD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A6B469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035BFD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148EA">
              <w:rPr>
                <w:rFonts w:ascii="Arial" w:hAnsi="Arial" w:cs="Arial"/>
                <w:b/>
                <w:sz w:val="24"/>
                <w:szCs w:val="24"/>
              </w:rPr>
              <w:t>8.28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35BFD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035BFD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035B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54A5B4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148EA">
              <w:rPr>
                <w:rFonts w:ascii="Arial" w:hAnsi="Arial" w:cs="Arial"/>
                <w:b/>
                <w:bCs/>
                <w:sz w:val="24"/>
                <w:szCs w:val="24"/>
              </w:rPr>
              <w:t>8.28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8E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844F36" w14:textId="77777777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99C5109" w14:textId="77777777" w:rsidR="00C148EA" w:rsidRPr="00C148EA" w:rsidRDefault="00C148EA" w:rsidP="00C148E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8EA">
              <w:rPr>
                <w:rFonts w:ascii="Arial" w:hAnsi="Arial" w:cs="Arial"/>
                <w:b/>
                <w:bCs/>
                <w:sz w:val="24"/>
                <w:szCs w:val="24"/>
              </w:rPr>
              <w:t>Objekat: 77 m2</w:t>
            </w:r>
          </w:p>
          <w:p w14:paraId="4D227F2F" w14:textId="0FEAA75A" w:rsidR="00B72A9D" w:rsidRDefault="00C148EA" w:rsidP="00C148E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148EA">
              <w:rPr>
                <w:rFonts w:ascii="Arial" w:hAnsi="Arial" w:cs="Arial"/>
                <w:b/>
                <w:bCs/>
                <w:sz w:val="24"/>
                <w:szCs w:val="24"/>
              </w:rPr>
              <w:t>erasa : P = 630 m2</w:t>
            </w:r>
          </w:p>
          <w:p w14:paraId="00E0CA04" w14:textId="77777777" w:rsidR="00C148EA" w:rsidRDefault="00C148EA" w:rsidP="00C148E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15C4D0" w14:textId="77777777" w:rsidR="00C148EA" w:rsidRDefault="00C148EA" w:rsidP="00C148E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ECB910" w14:textId="67D2AB46" w:rsidR="00C148EA" w:rsidRPr="00C148EA" w:rsidRDefault="00C148EA" w:rsidP="00C148EA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</w:t>
            </w:r>
            <w:r w:rsidRPr="00C148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ontažno-demontažna drvena  konstrukcija na drvenoj podlozi, pokrivač tegold ploče; </w:t>
            </w:r>
          </w:p>
          <w:p w14:paraId="5E847C4B" w14:textId="77777777" w:rsidR="00C148EA" w:rsidRPr="00C148EA" w:rsidRDefault="00C148EA" w:rsidP="00C148EA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8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terasa: pokrivač drveni stubovi i tegola ploče, konstrukcija se nalazi na drvenim šipovima i daščanu podlogu </w:t>
            </w:r>
          </w:p>
          <w:p w14:paraId="1BA12F27" w14:textId="77777777" w:rsidR="00C148EA" w:rsidRPr="00C148EA" w:rsidRDefault="00C148EA" w:rsidP="00C148EA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8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Neophodno je pribaviti od Agencije za zaštitu prirode i životne sredine dozvolu za obavljanje radnji,  aktivnosti i  djelatnosti u zaštićenom području. </w:t>
            </w:r>
          </w:p>
          <w:p w14:paraId="3CE7CF4A" w14:textId="119A9FD9" w:rsidR="009F6019" w:rsidRDefault="00C148EA" w:rsidP="00C148E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8EA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E39832D" w14:textId="77777777" w:rsidR="00C148EA" w:rsidRPr="009424A1" w:rsidRDefault="00C148EA" w:rsidP="00C148E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37FC476" w14:textId="77777777" w:rsidR="008D2A4D" w:rsidRDefault="008D2A4D" w:rsidP="008D2A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Default="008A51F4" w:rsidP="008D2A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B24DD0A" w14:textId="77777777" w:rsidR="008A51F4" w:rsidRPr="003A4AC0" w:rsidRDefault="008A51F4" w:rsidP="008A51F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17844F42" w14:textId="7F766563" w:rsidR="000831F6" w:rsidRDefault="001E0198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>Privremeni ugostiteljski objekti mogu biti montažno-demontažni ili nepokretni, u zavisnosti od gabarita objekta i specifičnih uslova terena i konkretne lokacije</w:t>
            </w:r>
            <w:r>
              <w:rPr>
                <w:rFonts w:ascii="Tahoma" w:hAnsi="Tahoma" w:cs="Tahoma"/>
                <w:sz w:val="22"/>
                <w:szCs w:val="22"/>
              </w:rPr>
              <w:t xml:space="preserve">. U slučaju gdje je  postojeći ugostiteljski objekat, izgrađen kao nepokretni privremeni objekat isti se zadržava kao takav, u gabaritim propisanim Programom; </w:t>
            </w:r>
          </w:p>
          <w:p w14:paraId="64C10734" w14:textId="77777777" w:rsidR="00F81DBC" w:rsidRDefault="00F81DBC" w:rsidP="00F81DB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Zelene, odnosno plažne pješčane površine, površine na području prirodnog i kulturno‐istorijskog područja i zaštićene okoline, starih gradova, kulturno‐istorijskih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AE79184" w14:textId="77777777" w:rsidR="00F81DBC" w:rsidRDefault="00F81DBC" w:rsidP="00F81DB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47A930D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7F3EC79F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Betoniranje podloge za postavljanje ugostiteljskih terasa</w:t>
            </w: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kod planiranih novih objekata</w:t>
            </w: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nije dozvoljeno na pješčanim djelovima plaža, u granicama zaštićenih prirodnih dobara, u granicama nepokretnog  kulturnog dobra i njegove zaštićene okoline, kao i u granicama </w:t>
            </w:r>
            <w:r w:rsidRPr="003A4AC0">
              <w:rPr>
                <w:rFonts w:ascii="Tahoma" w:hAnsi="Tahoma" w:cs="Tahoma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29C633B8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48E047C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2965815A" w14:textId="77777777" w:rsidR="00884302" w:rsidRDefault="00884302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Gdje je planirano, dozvoljeno je </w:t>
            </w: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5A6F3599" w14:textId="59330F75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Na javnim površinama nije dozvoljeno isticanje reklamnih sadržaja</w:t>
            </w:r>
            <w:r w:rsidR="00C148EA">
              <w:rPr>
                <w:rFonts w:ascii="Tahoma" w:hAnsi="Tahoma" w:cs="Tahoma"/>
                <w:sz w:val="22"/>
                <w:szCs w:val="22"/>
                <w:lang w:eastAsia="ar-SA"/>
              </w:rPr>
              <w:t>.</w:t>
            </w:r>
          </w:p>
          <w:p w14:paraId="6EE6B415" w14:textId="77777777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lastRenderedPageBreak/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21761AD" w14:textId="77777777" w:rsidR="00195924" w:rsidRPr="00C148EA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C148EA">
              <w:rPr>
                <w:rFonts w:ascii="Tahoma" w:hAnsi="Tahoma" w:cs="Tahoma"/>
                <w:sz w:val="22"/>
                <w:szCs w:val="22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160B118D" w14:textId="77777777" w:rsidR="00195924" w:rsidRPr="00C148EA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C148EA">
              <w:rPr>
                <w:rFonts w:ascii="Tahoma" w:hAnsi="Tahoma" w:cs="Tahoma"/>
                <w:sz w:val="22"/>
                <w:szCs w:val="22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41AD10AF" w14:textId="77777777" w:rsidR="00195924" w:rsidRPr="00C148EA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C148EA">
              <w:rPr>
                <w:rFonts w:ascii="Tahoma" w:hAnsi="Tahoma" w:cs="Tahoma"/>
                <w:sz w:val="22"/>
                <w:szCs w:val="22"/>
                <w:lang w:eastAsia="ar-SA"/>
              </w:rPr>
              <w:t>vodonepropusna sabirna jama izgrađena od PP ili PE koja je 100% vodonepropusna i/ili (TIP 2)</w:t>
            </w:r>
          </w:p>
          <w:p w14:paraId="2765E7D6" w14:textId="77777777" w:rsidR="00195924" w:rsidRPr="00C148EA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C148EA">
              <w:rPr>
                <w:rFonts w:ascii="Tahoma" w:hAnsi="Tahoma" w:cs="Tahoma"/>
                <w:sz w:val="22"/>
                <w:szCs w:val="22"/>
                <w:lang w:eastAsia="ar-SA"/>
              </w:rPr>
              <w:t>mobilni sanitarni blok (TIP 3)</w:t>
            </w:r>
          </w:p>
          <w:p w14:paraId="0B7BC38E" w14:textId="77777777" w:rsidR="00195924" w:rsidRPr="00C148EA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2609C4A7" w14:textId="77777777" w:rsidR="00195924" w:rsidRPr="00C148EA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C148EA">
              <w:rPr>
                <w:rFonts w:ascii="Tahoma" w:hAnsi="Tahoma" w:cs="Tahoma"/>
                <w:sz w:val="22"/>
                <w:szCs w:val="22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5FC9F8A2" w14:textId="77777777" w:rsidR="00195924" w:rsidRPr="00C148EA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54E32587" w14:textId="62544101" w:rsidR="00195924" w:rsidRPr="003A4AC0" w:rsidRDefault="00195924" w:rsidP="0019592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C148EA">
              <w:rPr>
                <w:rFonts w:ascii="Tahoma" w:hAnsi="Tahoma" w:cs="Tahoma"/>
                <w:sz w:val="22"/>
                <w:szCs w:val="22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C6BC16B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48EA" w:rsidRPr="00C14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</w:t>
            </w:r>
            <w:proofErr w:type="spellStart"/>
            <w:r w:rsidR="00C148EA" w:rsidRPr="00C14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C148EA" w:rsidRPr="00C14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27/2 K.O. Donji </w:t>
            </w:r>
            <w:proofErr w:type="spellStart"/>
            <w:r w:rsidR="00C148EA" w:rsidRPr="00C14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A63D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6DD1A074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DA63D6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D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A63D6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51D3D7E9" w14:textId="18D02F11" w:rsidR="00DA63D6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D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A63D6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DA63D6" w:rsidRPr="007B3552" w:rsidRDefault="00DA63D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271F2C6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DA63D6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7D2109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63D6" w:rsidRPr="00DA63D6">
              <w:rPr>
                <w:rFonts w:ascii="Arial" w:hAnsi="Arial" w:cs="Arial"/>
                <w:sz w:val="24"/>
                <w:szCs w:val="24"/>
              </w:rPr>
              <w:t>u</w:t>
            </w:r>
            <w:r w:rsidR="00B40EB4" w:rsidRPr="00DA63D6">
              <w:rPr>
                <w:rFonts w:ascii="Arial" w:hAnsi="Arial" w:cs="Arial"/>
                <w:sz w:val="24"/>
                <w:szCs w:val="24"/>
              </w:rPr>
              <w:t>gostiteljskog objek</w:t>
            </w:r>
            <w:r w:rsidR="00DA63D6" w:rsidRPr="00DA63D6">
              <w:rPr>
                <w:rFonts w:ascii="Arial" w:hAnsi="Arial" w:cs="Arial"/>
                <w:sz w:val="24"/>
                <w:szCs w:val="24"/>
              </w:rPr>
              <w:t>ta</w:t>
            </w:r>
            <w:r w:rsidR="00B40EB4" w:rsidRPr="00DA63D6">
              <w:rPr>
                <w:rFonts w:ascii="Arial" w:hAnsi="Arial" w:cs="Arial"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3D6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DA63D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DA63D6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DA63D6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63D6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631C71F3" w14:textId="77777777" w:rsidR="00DA63D6" w:rsidRPr="00534FE2" w:rsidRDefault="00DA63D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68A424D7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DA63D6">
              <w:rPr>
                <w:rFonts w:ascii="Arial" w:hAnsi="Arial" w:cs="Arial"/>
                <w:b/>
                <w:sz w:val="24"/>
              </w:rPr>
              <w:t xml:space="preserve">. </w:t>
            </w:r>
          </w:p>
          <w:p w14:paraId="17844FB8" w14:textId="3ED91550" w:rsidR="00DA63D6" w:rsidRPr="007B3552" w:rsidRDefault="00DA63D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B910E1E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DA63D6" w:rsidRPr="0061662C" w:rsidRDefault="00DA63D6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CE7E723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="009803E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29A136C5" w14:textId="77777777" w:rsidR="00DA63D6" w:rsidRPr="00F467B7" w:rsidRDefault="00DA63D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2DD97A6" w:rsidR="00727CDC" w:rsidRPr="007B3552" w:rsidRDefault="00DA63D6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2447" w14:textId="77777777" w:rsidR="00F92F30" w:rsidRDefault="00F92F30" w:rsidP="0016116A">
      <w:pPr>
        <w:spacing w:after="0" w:line="240" w:lineRule="auto"/>
      </w:pPr>
      <w:r>
        <w:separator/>
      </w:r>
    </w:p>
  </w:endnote>
  <w:endnote w:type="continuationSeparator" w:id="0">
    <w:p w14:paraId="53C758AA" w14:textId="77777777" w:rsidR="00F92F30" w:rsidRDefault="00F92F3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72B3" w14:textId="77777777" w:rsidR="00F92F30" w:rsidRDefault="00F92F30" w:rsidP="0016116A">
      <w:pPr>
        <w:spacing w:after="0" w:line="240" w:lineRule="auto"/>
      </w:pPr>
      <w:r>
        <w:separator/>
      </w:r>
    </w:p>
  </w:footnote>
  <w:footnote w:type="continuationSeparator" w:id="0">
    <w:p w14:paraId="27D161EB" w14:textId="77777777" w:rsidR="00F92F30" w:rsidRDefault="00F92F3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2903"/>
    <w:rsid w:val="0002381A"/>
    <w:rsid w:val="00035BFD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3DE5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92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D2419"/>
    <w:rsid w:val="003D66E7"/>
    <w:rsid w:val="003E4A3B"/>
    <w:rsid w:val="003E648F"/>
    <w:rsid w:val="003E7B9E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4225"/>
    <w:rsid w:val="0044707B"/>
    <w:rsid w:val="00447B22"/>
    <w:rsid w:val="0045461E"/>
    <w:rsid w:val="0046220A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4F7284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C41CE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683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45BE0"/>
    <w:rsid w:val="009711AF"/>
    <w:rsid w:val="00976869"/>
    <w:rsid w:val="009803E7"/>
    <w:rsid w:val="009A5003"/>
    <w:rsid w:val="009B00C7"/>
    <w:rsid w:val="009B447C"/>
    <w:rsid w:val="009B6699"/>
    <w:rsid w:val="009C497B"/>
    <w:rsid w:val="009D0BE9"/>
    <w:rsid w:val="009E15F6"/>
    <w:rsid w:val="009E328D"/>
    <w:rsid w:val="009F6019"/>
    <w:rsid w:val="00A00A30"/>
    <w:rsid w:val="00A078E7"/>
    <w:rsid w:val="00A21EB3"/>
    <w:rsid w:val="00A22429"/>
    <w:rsid w:val="00A31AA8"/>
    <w:rsid w:val="00A34047"/>
    <w:rsid w:val="00A36C48"/>
    <w:rsid w:val="00A500B5"/>
    <w:rsid w:val="00A639E6"/>
    <w:rsid w:val="00A63D63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C4AD8"/>
    <w:rsid w:val="00BE68C1"/>
    <w:rsid w:val="00BF2C05"/>
    <w:rsid w:val="00C148EA"/>
    <w:rsid w:val="00C17EB9"/>
    <w:rsid w:val="00C20394"/>
    <w:rsid w:val="00C32740"/>
    <w:rsid w:val="00C3585C"/>
    <w:rsid w:val="00C42984"/>
    <w:rsid w:val="00C4689A"/>
    <w:rsid w:val="00C530D0"/>
    <w:rsid w:val="00C539FA"/>
    <w:rsid w:val="00C53BD7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A63D6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2F30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11</cp:revision>
  <cp:lastPrinted>2018-12-17T12:56:00Z</cp:lastPrinted>
  <dcterms:created xsi:type="dcterms:W3CDTF">2025-02-12T08:33:00Z</dcterms:created>
  <dcterms:modified xsi:type="dcterms:W3CDTF">2025-02-16T15:23:00Z</dcterms:modified>
</cp:coreProperties>
</file>