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37ED2EFB" w:rsidR="005053D0" w:rsidRPr="00C20394" w:rsidRDefault="00A15091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0955075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25A35C33" w:rsidR="00727CDC" w:rsidRPr="00283A19" w:rsidRDefault="00633F74" w:rsidP="00283A19">
            <w:pPr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164ECF">
              <w:rPr>
                <w:rFonts w:ascii="Arial" w:hAnsi="Arial" w:cs="Arial"/>
                <w:sz w:val="22"/>
                <w:szCs w:val="22"/>
              </w:rPr>
              <w:t>86/</w:t>
            </w:r>
            <w:r w:rsidR="00164ECF">
              <w:rPr>
                <w:rFonts w:ascii="Arial" w:hAnsi="Arial" w:cs="Arial"/>
                <w:sz w:val="22"/>
                <w:szCs w:val="22"/>
              </w:rPr>
              <w:t xml:space="preserve">36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164ECF"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14269716" w:rsidR="00727CDC" w:rsidRPr="007B3552" w:rsidRDefault="009829E1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29E1">
              <w:rPr>
                <w:rFonts w:ascii="Arial" w:hAnsi="Arial" w:cs="Arial"/>
                <w:sz w:val="24"/>
                <w:szCs w:val="24"/>
              </w:rPr>
              <w:t>za postavljanje privremeno montažn</w:t>
            </w:r>
            <w:r w:rsidR="00633F74">
              <w:rPr>
                <w:rFonts w:ascii="Arial" w:hAnsi="Arial" w:cs="Arial"/>
                <w:sz w:val="24"/>
                <w:szCs w:val="24"/>
              </w:rPr>
              <w:t>ih</w:t>
            </w:r>
            <w:r w:rsidRPr="009829E1">
              <w:rPr>
                <w:rFonts w:ascii="Arial" w:hAnsi="Arial" w:cs="Arial"/>
                <w:sz w:val="24"/>
                <w:szCs w:val="24"/>
              </w:rPr>
              <w:t xml:space="preserve"> objekata – </w:t>
            </w:r>
            <w:r w:rsidRPr="00754133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 sa tera</w:t>
            </w:r>
            <w:r w:rsidR="00A77F6C" w:rsidRPr="00754133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754133">
              <w:rPr>
                <w:rFonts w:ascii="Arial" w:hAnsi="Arial" w:cs="Arial"/>
                <w:b/>
                <w:bCs/>
                <w:sz w:val="24"/>
                <w:szCs w:val="24"/>
              </w:rPr>
              <w:t>om</w:t>
            </w:r>
            <w:r w:rsidRPr="009829E1">
              <w:rPr>
                <w:rFonts w:ascii="Arial" w:hAnsi="Arial" w:cs="Arial"/>
                <w:sz w:val="24"/>
                <w:szCs w:val="24"/>
              </w:rPr>
              <w:t xml:space="preserve"> - lokacij</w:t>
            </w:r>
            <w:r w:rsidR="00A77F6C">
              <w:rPr>
                <w:rFonts w:ascii="Arial" w:hAnsi="Arial" w:cs="Arial"/>
                <w:sz w:val="24"/>
                <w:szCs w:val="24"/>
              </w:rPr>
              <w:t>a</w:t>
            </w:r>
            <w:r w:rsidRPr="009829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4133">
              <w:rPr>
                <w:rFonts w:ascii="Arial" w:hAnsi="Arial" w:cs="Arial"/>
                <w:b/>
                <w:bCs/>
                <w:sz w:val="24"/>
                <w:szCs w:val="24"/>
              </w:rPr>
              <w:t>br.</w:t>
            </w:r>
            <w:r w:rsidR="00A150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54133">
              <w:rPr>
                <w:rFonts w:ascii="Arial" w:hAnsi="Arial" w:cs="Arial"/>
                <w:b/>
                <w:bCs/>
                <w:sz w:val="24"/>
                <w:szCs w:val="24"/>
              </w:rPr>
              <w:t>8.79</w:t>
            </w:r>
            <w:r w:rsidRPr="009829E1">
              <w:rPr>
                <w:rFonts w:ascii="Arial" w:hAnsi="Arial" w:cs="Arial"/>
                <w:sz w:val="24"/>
                <w:szCs w:val="24"/>
              </w:rPr>
              <w:t xml:space="preserve"> na kupalištu označenom </w:t>
            </w:r>
            <w:r w:rsidRPr="00754133">
              <w:rPr>
                <w:rFonts w:ascii="Arial" w:hAnsi="Arial" w:cs="Arial"/>
                <w:b/>
                <w:bCs/>
                <w:sz w:val="24"/>
                <w:szCs w:val="24"/>
              </w:rPr>
              <w:t>br.10R</w:t>
            </w:r>
            <w:r w:rsidRPr="009829E1">
              <w:rPr>
                <w:rFonts w:ascii="Arial" w:hAnsi="Arial" w:cs="Arial"/>
                <w:sz w:val="24"/>
                <w:szCs w:val="24"/>
              </w:rPr>
              <w:t xml:space="preserve"> u opštini Ulcinj predviđena - Izmjenama i dopunam Programa privremenih objekata u zoni morskog dobra u opštini Ulcinj za period 2024-2028.godine.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4E1F7C30" w14:textId="063782F3" w:rsidR="009F0A40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8357A8">
              <w:rPr>
                <w:rFonts w:ascii="Arial" w:hAnsi="Arial" w:cs="Arial"/>
                <w:sz w:val="24"/>
                <w:szCs w:val="24"/>
              </w:rPr>
              <w:t>U sklopu uređenog kupališta</w:t>
            </w:r>
            <w:r w:rsidR="00A77F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7F6C">
              <w:t xml:space="preserve"> </w:t>
            </w:r>
            <w:r w:rsidR="00A77F6C" w:rsidRPr="00A77F6C">
              <w:rPr>
                <w:rFonts w:ascii="Arial" w:hAnsi="Arial" w:cs="Arial"/>
                <w:sz w:val="24"/>
                <w:szCs w:val="24"/>
              </w:rPr>
              <w:t>br.</w:t>
            </w:r>
            <w:r w:rsidR="00A77F6C" w:rsidRPr="00754133">
              <w:rPr>
                <w:rFonts w:ascii="Arial" w:hAnsi="Arial" w:cs="Arial"/>
                <w:b/>
                <w:bCs/>
                <w:sz w:val="24"/>
                <w:szCs w:val="24"/>
              </w:rPr>
              <w:t>10R</w:t>
            </w:r>
            <w:r w:rsidR="00A77F6C" w:rsidRPr="00A77F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7F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7F6C" w:rsidRPr="00A77F6C">
              <w:rPr>
                <w:rFonts w:ascii="Arial" w:hAnsi="Arial" w:cs="Arial"/>
                <w:sz w:val="24"/>
                <w:szCs w:val="24"/>
              </w:rPr>
              <w:t xml:space="preserve">moguće je postaviti ugostiteljski objekat sa terasom - lokacija </w:t>
            </w:r>
            <w:r w:rsidR="00A77F6C" w:rsidRPr="00754133">
              <w:rPr>
                <w:rFonts w:ascii="Arial" w:hAnsi="Arial" w:cs="Arial"/>
                <w:b/>
                <w:bCs/>
                <w:sz w:val="24"/>
                <w:szCs w:val="24"/>
              </w:rPr>
              <w:t>8.79</w:t>
            </w:r>
          </w:p>
          <w:p w14:paraId="0B6D4223" w14:textId="77777777" w:rsidR="009F0A40" w:rsidRDefault="009F0A40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28FD15D" w14:textId="77777777" w:rsidR="009829E1" w:rsidRPr="009829E1" w:rsidRDefault="009829E1" w:rsidP="009829E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829E1">
              <w:rPr>
                <w:rFonts w:ascii="Arial" w:hAnsi="Arial" w:cs="Arial"/>
                <w:sz w:val="24"/>
                <w:szCs w:val="24"/>
              </w:rPr>
              <w:t>-</w:t>
            </w:r>
            <w:r w:rsidRPr="00A77F6C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</w:t>
            </w:r>
            <w:r w:rsidRPr="009829E1">
              <w:rPr>
                <w:rFonts w:ascii="Arial" w:hAnsi="Arial" w:cs="Arial"/>
                <w:sz w:val="24"/>
                <w:szCs w:val="24"/>
              </w:rPr>
              <w:t xml:space="preserve"> moguće je postaviti maksimalne bruto površine 584 m2. </w:t>
            </w:r>
          </w:p>
          <w:p w14:paraId="325FA17F" w14:textId="77777777" w:rsidR="009829E1" w:rsidRPr="009829E1" w:rsidRDefault="009829E1" w:rsidP="009829E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DDAD5BD" w14:textId="035F8649" w:rsidR="00CC1634" w:rsidRDefault="009829E1" w:rsidP="009829E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829E1">
              <w:rPr>
                <w:rFonts w:ascii="Arial" w:hAnsi="Arial" w:cs="Arial"/>
                <w:sz w:val="24"/>
                <w:szCs w:val="24"/>
              </w:rPr>
              <w:t>-</w:t>
            </w:r>
            <w:r w:rsidRPr="00A77F6C">
              <w:rPr>
                <w:rFonts w:ascii="Arial" w:hAnsi="Arial" w:cs="Arial"/>
                <w:b/>
                <w:bCs/>
                <w:sz w:val="24"/>
                <w:szCs w:val="24"/>
              </w:rPr>
              <w:t>Površina ugostiteljske terase</w:t>
            </w:r>
            <w:r w:rsidRPr="009829E1">
              <w:rPr>
                <w:rFonts w:ascii="Arial" w:hAnsi="Arial" w:cs="Arial"/>
                <w:sz w:val="24"/>
                <w:szCs w:val="24"/>
              </w:rPr>
              <w:t xml:space="preserve"> uz ugostiteljski objekat </w:t>
            </w:r>
            <w:r w:rsidR="00A77F6C">
              <w:rPr>
                <w:rFonts w:ascii="Arial" w:hAnsi="Arial" w:cs="Arial"/>
                <w:sz w:val="24"/>
                <w:szCs w:val="24"/>
              </w:rPr>
              <w:t>na</w:t>
            </w:r>
            <w:r w:rsidRPr="009829E1">
              <w:rPr>
                <w:rFonts w:ascii="Arial" w:hAnsi="Arial" w:cs="Arial"/>
                <w:sz w:val="24"/>
                <w:szCs w:val="24"/>
              </w:rPr>
              <w:t xml:space="preserve"> kupališt</w:t>
            </w:r>
            <w:r w:rsidR="00A77F6C">
              <w:rPr>
                <w:rFonts w:ascii="Arial" w:hAnsi="Arial" w:cs="Arial"/>
                <w:sz w:val="24"/>
                <w:szCs w:val="24"/>
              </w:rPr>
              <w:t>u</w:t>
            </w:r>
            <w:r w:rsidRPr="009829E1">
              <w:rPr>
                <w:rFonts w:ascii="Arial" w:hAnsi="Arial" w:cs="Arial"/>
                <w:sz w:val="24"/>
                <w:szCs w:val="24"/>
              </w:rPr>
              <w:t xml:space="preserve"> br.10R iznosi maksimalno 114m2</w:t>
            </w:r>
          </w:p>
          <w:p w14:paraId="7C88738B" w14:textId="77777777" w:rsidR="009829E1" w:rsidRPr="004C6EA9" w:rsidRDefault="009829E1" w:rsidP="009829E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BA91528" w14:textId="77777777" w:rsidR="009F74DA" w:rsidRPr="009F74DA" w:rsidRDefault="009F74DA" w:rsidP="009F74DA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74DA">
              <w:rPr>
                <w:rFonts w:ascii="Arial" w:hAnsi="Arial" w:cs="Arial"/>
                <w:b/>
                <w:bCs/>
                <w:sz w:val="24"/>
                <w:szCs w:val="24"/>
              </w:rPr>
              <w:t>Montažno-demontažni objekat – restoran dijelom natkriven konstrukcijom od pocinkovanih čelinih profila, ili nosača od lameliranog drveta, obloženih drvenim daskama, montažno-demontažnog tipa. Ispred objekta se nalazi terasa koja je natrkivenas tendom sa platnom bijele ili bež boje.</w:t>
            </w:r>
          </w:p>
          <w:p w14:paraId="309D8775" w14:textId="77777777" w:rsidR="009F74DA" w:rsidRPr="009F74DA" w:rsidRDefault="009F74DA" w:rsidP="009F74DA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74DA">
              <w:rPr>
                <w:rFonts w:ascii="Arial" w:hAnsi="Arial" w:cs="Arial"/>
                <w:b/>
                <w:bCs/>
                <w:sz w:val="24"/>
                <w:szCs w:val="24"/>
              </w:rPr>
              <w:t>Neophodna izrada tehničkog rješenja za rješavanje otpadnih voda (Tip 1, Tip 2 ili Tip 3) u skladu sa Poglavljem 8 Programa</w:t>
            </w:r>
          </w:p>
          <w:p w14:paraId="0B3B8CCF" w14:textId="28AABEE9" w:rsidR="00B579D6" w:rsidRDefault="009F74DA" w:rsidP="009F74DA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74DA">
              <w:rPr>
                <w:rFonts w:ascii="Arial" w:hAnsi="Arial" w:cs="Arial"/>
                <w:b/>
                <w:bCs/>
                <w:sz w:val="24"/>
                <w:szCs w:val="24"/>
              </w:rPr>
              <w:t>Neophodno je pribaviti od Agencije za zaštitu prirode i životne sredine dozvolu za obavljanje radnji,  aktivnosti i  djelatnosti u zaštićenom području.</w:t>
            </w:r>
          </w:p>
          <w:p w14:paraId="396AB894" w14:textId="77777777" w:rsidR="009F74DA" w:rsidRPr="004C6EA9" w:rsidRDefault="009F74DA" w:rsidP="009F74DA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0B65D28" w14:textId="12F25EA4" w:rsidR="00EE639B" w:rsidRDefault="000831F6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6EA9">
              <w:rPr>
                <w:rFonts w:ascii="Arial" w:hAnsi="Arial" w:cs="Arial"/>
                <w:sz w:val="24"/>
                <w:szCs w:val="24"/>
              </w:rPr>
              <w:t xml:space="preserve">-Pri određivanju lokacije </w:t>
            </w:r>
            <w:r w:rsidR="00CC1634">
              <w:rPr>
                <w:rFonts w:ascii="Arial" w:hAnsi="Arial" w:cs="Arial"/>
                <w:sz w:val="24"/>
                <w:szCs w:val="24"/>
              </w:rPr>
              <w:t>u</w:t>
            </w:r>
            <w:r w:rsidR="00CC1634" w:rsidRPr="00CC1634">
              <w:rPr>
                <w:rFonts w:ascii="Arial" w:hAnsi="Arial" w:cs="Arial"/>
                <w:sz w:val="24"/>
                <w:szCs w:val="24"/>
              </w:rPr>
              <w:t xml:space="preserve">gostiteljski objekat </w:t>
            </w:r>
            <w:r w:rsidRPr="002046B0">
              <w:rPr>
                <w:rFonts w:ascii="Arial" w:hAnsi="Arial" w:cs="Arial"/>
                <w:sz w:val="24"/>
                <w:szCs w:val="24"/>
              </w:rPr>
              <w:t>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7519FE1F" w14:textId="77777777" w:rsidR="00EE639B" w:rsidRPr="00EE639B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C8CE63B" w14:textId="77777777" w:rsidR="009829E1" w:rsidRPr="009829E1" w:rsidRDefault="009829E1" w:rsidP="009829E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829E1">
              <w:rPr>
                <w:rFonts w:ascii="Arial" w:hAnsi="Arial" w:cs="Arial"/>
                <w:sz w:val="24"/>
                <w:szCs w:val="24"/>
              </w:rPr>
              <w:t>-Prilikom postavljanja odnosno građenja privremenog ugostiteljskog objekta nije dozvoljeno sjeći drveće i ostalo vrijedno rastinje, već je položaj, oblik i veličinu objekta neophodno prilagoditi uslovima konkretne lokacije kako bi se sačuvalo zatečeno vrijedno rastinje;</w:t>
            </w:r>
          </w:p>
          <w:p w14:paraId="44697033" w14:textId="77777777" w:rsidR="009829E1" w:rsidRPr="009829E1" w:rsidRDefault="009829E1" w:rsidP="009829E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C023DA7" w14:textId="77777777" w:rsidR="009829E1" w:rsidRPr="009829E1" w:rsidRDefault="009829E1" w:rsidP="009829E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829E1">
              <w:rPr>
                <w:rFonts w:ascii="Arial" w:hAnsi="Arial" w:cs="Arial"/>
                <w:sz w:val="24"/>
                <w:szCs w:val="24"/>
              </w:rPr>
              <w:t>-Privremeni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</w:t>
            </w:r>
          </w:p>
          <w:p w14:paraId="1D040371" w14:textId="77777777" w:rsidR="009829E1" w:rsidRPr="009829E1" w:rsidRDefault="009829E1" w:rsidP="009829E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E04BC60" w14:textId="77777777" w:rsidR="009829E1" w:rsidRPr="009829E1" w:rsidRDefault="009829E1" w:rsidP="009829E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829E1">
              <w:rPr>
                <w:rFonts w:ascii="Arial" w:hAnsi="Arial" w:cs="Arial"/>
                <w:sz w:val="24"/>
                <w:szCs w:val="24"/>
              </w:rPr>
              <w:t>-Na lokaciji nije moguće postavljanje drugih privremenih objekata, osim onih u funkciji ugostiteljskog objekta;</w:t>
            </w:r>
          </w:p>
          <w:p w14:paraId="56BB7CCD" w14:textId="77777777" w:rsidR="009829E1" w:rsidRPr="009829E1" w:rsidRDefault="009829E1" w:rsidP="009829E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1AF9AB6" w14:textId="77777777" w:rsidR="009829E1" w:rsidRPr="009829E1" w:rsidRDefault="009829E1" w:rsidP="009829E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829E1">
              <w:rPr>
                <w:rFonts w:ascii="Arial" w:hAnsi="Arial" w:cs="Arial"/>
                <w:sz w:val="24"/>
                <w:szCs w:val="24"/>
              </w:rPr>
              <w:t>-Privremeni ugostiteljski objekat svojim izgledom, oblikom i bojom treba biti usklađen sa prostorom u kojem se postavlja;</w:t>
            </w:r>
          </w:p>
          <w:p w14:paraId="78CF3AF0" w14:textId="77777777" w:rsidR="009829E1" w:rsidRPr="009829E1" w:rsidRDefault="009829E1" w:rsidP="009829E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1150F16" w14:textId="77777777" w:rsidR="009829E1" w:rsidRPr="009829E1" w:rsidRDefault="009829E1" w:rsidP="009829E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829E1">
              <w:rPr>
                <w:rFonts w:ascii="Arial" w:hAnsi="Arial" w:cs="Arial"/>
                <w:sz w:val="24"/>
                <w:szCs w:val="24"/>
              </w:rPr>
              <w:t>-Zelene, odnosno plažne pješčane površine, površine na području prirodnog i kulturno</w:t>
            </w:r>
            <w:r w:rsidRPr="009829E1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9829E1">
              <w:rPr>
                <w:rFonts w:ascii="Arial" w:hAnsi="Arial" w:cs="Arial"/>
                <w:sz w:val="24"/>
                <w:szCs w:val="24"/>
              </w:rPr>
              <w:t>istorijskog područja i zaštićene okoline, starih gradova, kulturno</w:t>
            </w:r>
            <w:r w:rsidRPr="009829E1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9829E1">
              <w:rPr>
                <w:rFonts w:ascii="Arial" w:hAnsi="Arial" w:cs="Arial"/>
                <w:sz w:val="24"/>
                <w:szCs w:val="24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5FF0893F" w14:textId="77777777" w:rsidR="009829E1" w:rsidRPr="009829E1" w:rsidRDefault="009829E1" w:rsidP="009829E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40" w14:textId="29CE0FF4" w:rsidR="007124D5" w:rsidRDefault="009829E1" w:rsidP="009829E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829E1">
              <w:rPr>
                <w:rFonts w:ascii="Arial" w:hAnsi="Arial" w:cs="Arial"/>
                <w:sz w:val="24"/>
                <w:szCs w:val="24"/>
              </w:rPr>
              <w:t>-Postojeća podloga objekta mora biti autentična, ne vještački stvorena za potrebe postavljanja novog privremenog objekta;</w:t>
            </w:r>
          </w:p>
          <w:p w14:paraId="72D47595" w14:textId="77777777" w:rsidR="009829E1" w:rsidRPr="008357A8" w:rsidRDefault="009829E1" w:rsidP="009829E1">
            <w:pPr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u w:val="single"/>
              </w:rPr>
            </w:pPr>
          </w:p>
          <w:p w14:paraId="17844F41" w14:textId="5F8BAB0A" w:rsidR="008357A8" w:rsidRPr="009829E1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829E1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A77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Ako ugostiteljsku terasu </w:t>
            </w:r>
            <w:r w:rsidR="00EF757C" w:rsidRPr="00A77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nije moguće postaviti u zaleđu plaže, ona </w:t>
            </w:r>
            <w:r w:rsidRPr="00A77F6C">
              <w:rPr>
                <w:rFonts w:ascii="Arial" w:hAnsi="Arial" w:cs="Arial"/>
                <w:color w:val="000000" w:themeColor="text1"/>
                <w:sz w:val="24"/>
                <w:szCs w:val="24"/>
              </w:rPr>
              <w:t>se smješta isključivo na dijelu kupališta predviđenog za smještanje ležaljki i na račun površine za smještanje ležaljki (slobodna površina bez ležaljki će biti jednaka zbiru površine pod ležaljkama i površine pod ugostiteljskom terasom);</w:t>
            </w:r>
          </w:p>
          <w:p w14:paraId="17844F42" w14:textId="77777777" w:rsidR="000831F6" w:rsidRPr="009829E1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43" w14:textId="223399FB" w:rsidR="007124D5" w:rsidRPr="00A77F6C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A77F6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-Terasa se organizuje na postojećoj gotovoj podlozi, a u slučaju da postojeća podloga nije odgovarajuća, može se postaviti montažno-demontažna podloga (deking</w:t>
            </w:r>
            <w:r w:rsidR="00EF757C" w:rsidRPr="00A77F6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ili slično</w:t>
            </w:r>
            <w:r w:rsidRPr="00A77F6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).Podna platforma ne može biti visine veće od 10 cm.</w:t>
            </w:r>
          </w:p>
          <w:p w14:paraId="17844F44" w14:textId="77777777" w:rsidR="007124D5" w:rsidRPr="00754133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5" w14:textId="1433C9F9" w:rsidR="007124D5" w:rsidRPr="00754133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75413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-Betoniranje podloge za postavljanje ugostiteljskih terasa </w:t>
            </w:r>
            <w:r w:rsidR="00C33552" w:rsidRPr="0075413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kod planiranih novih objekata </w:t>
            </w:r>
            <w:r w:rsidRPr="0075413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nije dozvoljeno na pješčanim djelovima plaža, u granicama zaštićenih </w:t>
            </w:r>
            <w:r w:rsidRPr="0075413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prirodnih dobara, u granicama nepokretnog  kulturnog dobra i njegove zaštićene okoline, kao i u granicama </w:t>
            </w:r>
            <w:r w:rsidRPr="00754133">
              <w:rPr>
                <w:rFonts w:ascii="Arial" w:hAnsi="Arial" w:cs="Arial"/>
                <w:color w:val="000000" w:themeColor="text1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844F46" w14:textId="77777777" w:rsidR="007124D5" w:rsidRPr="009829E1" w:rsidRDefault="007124D5" w:rsidP="007124D5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7" w14:textId="77777777" w:rsidR="007124D5" w:rsidRPr="009829E1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9829E1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9829E1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7844F48" w14:textId="77777777" w:rsidR="007124D5" w:rsidRPr="00A77F6C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3ABBDE05" w14:textId="77777777" w:rsidR="009829E1" w:rsidRPr="00A77F6C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A77F6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A77F6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Opremu ugostiteljskih terasa čine stolovi, stolice, suncobrani i eventualno ograde. Za zaštitu od sunca na otvorenim terasama na javnim površinama dozvoljeno je samo postavljanje suncobrana </w:t>
            </w:r>
            <w:r w:rsidR="00446731" w:rsidRPr="00A77F6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ili tendi </w:t>
            </w:r>
            <w:r w:rsidR="007124D5" w:rsidRPr="00A77F6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(izuzetno pergola i lakih konstrukcija ako je u skladu sa ambijentalnim vrijednostima prostora i ako je Programom tako definisano za konkretnu lokaciju).</w:t>
            </w:r>
          </w:p>
          <w:p w14:paraId="17844F49" w14:textId="49ED96B8" w:rsidR="007124D5" w:rsidRPr="009829E1" w:rsidRDefault="007124D5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9829E1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14:paraId="17844F4B" w14:textId="170F8853" w:rsidR="007124D5" w:rsidRPr="009F74DA" w:rsidRDefault="009829E1" w:rsidP="009829E1">
            <w:pPr>
              <w:shd w:val="clear" w:color="auto" w:fill="FFFFFF" w:themeFill="background1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829E1">
              <w:rPr>
                <w:rFonts w:ascii="Arial" w:hAnsi="Arial" w:cs="Arial"/>
                <w:color w:val="000000" w:themeColor="text1"/>
                <w:sz w:val="24"/>
                <w:szCs w:val="24"/>
              </w:rPr>
              <w:t>-Zatvaranje bočnih vertikalnih strana ugostiteljskih terasa u sastavu uređenih kupališta, uz otvoreni šank odnosno plažni bar nije dozvoljeno. Ugostiteljske terase u sastavu uređenih kupališta koje se bočno vertikalno zatvaraju smatraju se ugostiteljskim objektima i kao takve moraju biti dozvoljenje Programom.</w:t>
            </w:r>
          </w:p>
          <w:p w14:paraId="17844F4C" w14:textId="77777777" w:rsidR="007124D5" w:rsidRPr="00FC403B" w:rsidRDefault="007124D5" w:rsidP="007124D5">
            <w:pPr>
              <w:suppressAutoHyphens/>
              <w:ind w:left="72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4D" w14:textId="04953337" w:rsidR="007124D5" w:rsidRPr="00A77F6C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A77F6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A77F6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Ograđivanje ugostiteljskih terasa na kupalištima može biti do visine </w:t>
            </w:r>
            <w:r w:rsidR="00446731" w:rsidRPr="00A77F6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11</w:t>
            </w:r>
            <w:r w:rsidR="008E0FC1" w:rsidRPr="00A77F6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446731" w:rsidRPr="00A77F6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7124D5" w:rsidRPr="00A77F6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cm i ne smije biti fiksirano za podlogu. Za ograđivanje se mogu koristiti vaze, žardinjere ili lako prenosivi stubići, ukrasni lanci i ukrasni konopi. Prilikom postavljanja ograde ugostiteljske terase na kupalištima, mora se obezbjediti nesmetan pristup do plaže kao i pristup do drugih objekata širine min. 1,</w:t>
            </w:r>
            <w:r w:rsidR="00446731" w:rsidRPr="00A77F6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5 </w:t>
            </w:r>
            <w:r w:rsidR="007124D5" w:rsidRPr="00A77F6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m. </w:t>
            </w:r>
          </w:p>
          <w:p w14:paraId="647F94F1" w14:textId="77777777" w:rsidR="004511C8" w:rsidRPr="009829E1" w:rsidRDefault="004511C8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52" w14:textId="1A0D7DF0" w:rsidR="007124D5" w:rsidRDefault="004511C8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511C8">
              <w:rPr>
                <w:rFonts w:ascii="Arial" w:hAnsi="Arial" w:cs="Arial"/>
                <w:sz w:val="24"/>
                <w:szCs w:val="24"/>
                <w:lang w:eastAsia="ar-SA"/>
              </w:rPr>
              <w:t>-Ukoliko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Tende koje se postavljaju na javnim površinama moraju biti bijele boje ili bež nijanse i dozvoljeno je na donjem dijelu ispisivanje natpisa firme.</w:t>
            </w:r>
          </w:p>
          <w:p w14:paraId="47D8DC27" w14:textId="77777777" w:rsidR="004511C8" w:rsidRPr="00FC403B" w:rsidRDefault="004511C8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3" w14:textId="77777777" w:rsidR="007124D5" w:rsidRPr="00FC403B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Na javnim površinama nije dozvoljeno isticanje reklamnih sadržaja na suncobranima i tendama koji se ne odnose na natpise naziva lokala. Natpisi naziva lokala mogu se naći na obodima tendi i moraju biti u skladu sa osnovnim tonom pokrivača. </w:t>
            </w:r>
          </w:p>
          <w:p w14:paraId="17844F54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5" w14:textId="77777777" w:rsidR="007124D5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17844F56" w14:textId="77777777" w:rsidR="007124D5" w:rsidRPr="00FC403B" w:rsidRDefault="007124D5" w:rsidP="007124D5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7" w14:textId="77777777" w:rsidR="002E0A74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-Postavljanje uređaja za hlađenje i zagrijevanje terase električnom energijom vrši se u skladu sa posebnim propisima koji se odnose na električne i termotehničke instalacije.</w:t>
            </w:r>
          </w:p>
          <w:p w14:paraId="758CD8E5" w14:textId="77777777" w:rsidR="005D5822" w:rsidRDefault="005D5822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D497CED" w14:textId="0BDECDD0" w:rsidR="005D5822" w:rsidRDefault="006F56B9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0A78BA">
              <w:t xml:space="preserve"> </w:t>
            </w:r>
            <w:r w:rsidR="000A78BA" w:rsidRPr="000A78BA">
              <w:rPr>
                <w:rFonts w:ascii="Arial" w:hAnsi="Arial" w:cs="Arial"/>
                <w:sz w:val="24"/>
                <w:szCs w:val="24"/>
                <w:lang w:eastAsia="ar-SA"/>
              </w:rPr>
              <w:t>Za ugostiteljsku terasu čija bruto površina ne prelazi 60m2, tehničku dokumentaciju čini idejno rješenje, kao i fotografije opreme koja se postavlja na ugostiteljskoj terasi, dok za ugostiteljsku terasu čija je bruto površina veća od 60 m2, tehničku dokumentaciju čini revidovan glavni projekat.</w:t>
            </w:r>
          </w:p>
          <w:p w14:paraId="630EDC25" w14:textId="77777777" w:rsidR="00B579D6" w:rsidRDefault="00B579D6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4FD0A9" w14:textId="77777777" w:rsidR="009829E1" w:rsidRPr="009829E1" w:rsidRDefault="009829E1" w:rsidP="009829E1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829E1">
              <w:rPr>
                <w:rFonts w:ascii="Arial" w:hAnsi="Arial" w:cs="Arial"/>
                <w:sz w:val="24"/>
                <w:szCs w:val="24"/>
                <w:lang w:eastAsia="ar-SA"/>
              </w:rPr>
              <w:t xml:space="preserve">-Tehnička rješenja  za privremene objekte koji imaju otpadne vode, a planirani su na lokacijama na kojima nije izgrađen javni kanalizacioni sistem i u zaštićenim </w:t>
            </w:r>
            <w:r w:rsidRPr="009829E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područjima ili u neposrednoj blizini istog ili su te lokacije hidrološki direktno povezane sa morem i zonama sa zakonom zaštićenom vrstom Posedonia oceanica, su:</w:t>
            </w:r>
          </w:p>
          <w:p w14:paraId="2504A08A" w14:textId="77777777" w:rsidR="009829E1" w:rsidRPr="009829E1" w:rsidRDefault="009829E1" w:rsidP="009829E1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D8F8A00" w14:textId="77777777" w:rsidR="009829E1" w:rsidRPr="009829E1" w:rsidRDefault="009829E1" w:rsidP="009829E1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829E1">
              <w:rPr>
                <w:rFonts w:ascii="Arial" w:hAnsi="Arial" w:cs="Arial"/>
                <w:sz w:val="24"/>
                <w:szCs w:val="24"/>
                <w:lang w:eastAsia="ar-SA"/>
              </w:rPr>
              <w:t>- bioprečišćivač (uređaj za prečišćavanje otpadnih voda sa dijelom za njihovo biološko prečišćavanje) u kapacitetu koji odgovara predviđenom broju korisnika, za ugostiteljske objekte ne manje od 20 ES (TIP 1)</w:t>
            </w:r>
          </w:p>
          <w:p w14:paraId="46AE00DC" w14:textId="77777777" w:rsidR="009829E1" w:rsidRPr="009829E1" w:rsidRDefault="009829E1" w:rsidP="009829E1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829E1">
              <w:rPr>
                <w:rFonts w:ascii="Arial" w:hAnsi="Arial" w:cs="Arial"/>
                <w:sz w:val="24"/>
                <w:szCs w:val="24"/>
                <w:lang w:eastAsia="ar-SA"/>
              </w:rPr>
              <w:t>- vodonepropusna sabirna jama izgrađena od PP ili PE koja je 100% vodonepropusna i/ili (TIP 2)</w:t>
            </w:r>
          </w:p>
          <w:p w14:paraId="1C63D01D" w14:textId="77777777" w:rsidR="009829E1" w:rsidRDefault="009829E1" w:rsidP="009829E1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829E1">
              <w:rPr>
                <w:rFonts w:ascii="Arial" w:hAnsi="Arial" w:cs="Arial"/>
                <w:sz w:val="24"/>
                <w:szCs w:val="24"/>
                <w:lang w:eastAsia="ar-SA"/>
              </w:rPr>
              <w:t>- mobilni sanitarni blok (TIP 3)</w:t>
            </w:r>
          </w:p>
          <w:p w14:paraId="29CB11D5" w14:textId="77777777" w:rsidR="00A77F6C" w:rsidRDefault="00A77F6C" w:rsidP="009829E1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37FF3E9" w14:textId="2DF9214B" w:rsidR="00A77F6C" w:rsidRPr="009829E1" w:rsidRDefault="00A77F6C" w:rsidP="009829E1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77F6C">
              <w:rPr>
                <w:rFonts w:ascii="Arial" w:hAnsi="Arial" w:cs="Arial"/>
                <w:sz w:val="24"/>
                <w:szCs w:val="24"/>
                <w:lang w:eastAsia="ar-SA"/>
              </w:rPr>
              <w:t>Isti predstavljaju sastavni dio lokacije privremenog objekta, koji nije neophodno planirati kao posebni privremeni objekat.</w:t>
            </w:r>
          </w:p>
          <w:p w14:paraId="3C33BA5B" w14:textId="77777777" w:rsidR="009829E1" w:rsidRPr="009829E1" w:rsidRDefault="009829E1" w:rsidP="009829E1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0174059" w14:textId="27811C63" w:rsidR="00B579D6" w:rsidRDefault="009829E1" w:rsidP="009829E1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829E1">
              <w:rPr>
                <w:rFonts w:ascii="Arial" w:hAnsi="Arial" w:cs="Arial"/>
                <w:sz w:val="24"/>
                <w:szCs w:val="24"/>
                <w:lang w:eastAsia="ar-SA"/>
              </w:rPr>
              <w:t>-U bilo kom od navedenih tehničkih rješenja, vlasnik/korisnik tog objekta mora da  ima zaključen ugovor sa JKP ili drugom firmom ovlašćenom za održavanje i vršenje usluge pražnjenja, odvoza i bezbjednog odlaganja sakupljenih otpadnih voda iz vodonepropusne sabirne jame, bioprečišćivača odnosno mobilnog sanitarnog bloka.</w:t>
            </w:r>
          </w:p>
          <w:p w14:paraId="474581C7" w14:textId="77777777" w:rsidR="009829E1" w:rsidRDefault="009829E1" w:rsidP="009829E1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880896F" w:rsidR="00BE68C1" w:rsidRPr="00D304ED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19FD729D" w:rsidR="009000DD" w:rsidRPr="000F6E8D" w:rsidRDefault="00E37E2F" w:rsidP="000F6E8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37E2F">
              <w:rPr>
                <w:rFonts w:ascii="Arial" w:hAnsi="Arial" w:cs="Arial"/>
                <w:sz w:val="24"/>
                <w:szCs w:val="24"/>
              </w:rPr>
              <w:t xml:space="preserve">Ugostiteljski </w:t>
            </w:r>
            <w:r w:rsidR="009829E1" w:rsidRPr="009829E1">
              <w:rPr>
                <w:rFonts w:ascii="Arial" w:hAnsi="Arial" w:cs="Arial"/>
                <w:sz w:val="24"/>
                <w:szCs w:val="24"/>
              </w:rPr>
              <w:t>objekat sa tera</w:t>
            </w:r>
            <w:r w:rsidR="00A77F6C">
              <w:rPr>
                <w:rFonts w:ascii="Arial" w:hAnsi="Arial" w:cs="Arial"/>
                <w:sz w:val="24"/>
                <w:szCs w:val="24"/>
              </w:rPr>
              <w:t>s</w:t>
            </w:r>
            <w:r w:rsidR="009829E1" w:rsidRPr="009829E1">
              <w:rPr>
                <w:rFonts w:ascii="Arial" w:hAnsi="Arial" w:cs="Arial"/>
                <w:sz w:val="24"/>
                <w:szCs w:val="24"/>
              </w:rPr>
              <w:t xml:space="preserve">om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at.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arc.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F74DA" w:rsidRPr="009F74D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18/1 K.O. Donji </w:t>
            </w:r>
            <w:proofErr w:type="spellStart"/>
            <w:r w:rsidR="009F74DA" w:rsidRPr="009F74D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Štoj</w:t>
            </w:r>
            <w:proofErr w:type="spellEnd"/>
            <w:r w:rsidR="009F74DA" w:rsidRPr="009F74D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543C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Ulcinj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3C979E3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4511C8" w:rsidRPr="004511C8">
              <w:rPr>
                <w:rFonts w:ascii="Arial" w:hAnsi="Arial" w:cs="Arial"/>
                <w:sz w:val="24"/>
                <w:szCs w:val="24"/>
              </w:rPr>
              <w:t>br. 054/16 od 15.08.2016, 018/19 od 22.03.2019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D304ED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83" w14:textId="502E083C" w:rsidR="00001EB3" w:rsidRPr="007B3552" w:rsidRDefault="00001EB3" w:rsidP="009411F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08CDE420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</w:t>
            </w:r>
            <w:r w:rsidR="009411F7" w:rsidRPr="009411F7">
              <w:rPr>
                <w:rFonts w:ascii="Arial" w:hAnsi="Arial" w:cs="Arial"/>
                <w:sz w:val="24"/>
                <w:szCs w:val="24"/>
              </w:rPr>
              <w:t>10/0.4 kW.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7C3B3656" w:rsidR="00C539FA" w:rsidRPr="00D05329" w:rsidRDefault="009829E1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9829E1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A77F6C">
              <w:rPr>
                <w:rFonts w:ascii="Arial" w:hAnsi="Arial" w:cs="Arial"/>
                <w:b/>
                <w:sz w:val="24"/>
                <w:szCs w:val="24"/>
              </w:rPr>
              <w:t xml:space="preserve">Idejno rješenje </w:t>
            </w:r>
            <w:r w:rsidRPr="00754133">
              <w:rPr>
                <w:rFonts w:ascii="Arial" w:hAnsi="Arial" w:cs="Arial"/>
                <w:bCs/>
                <w:sz w:val="24"/>
                <w:szCs w:val="24"/>
              </w:rPr>
              <w:t>ugostiteljskog obje</w:t>
            </w:r>
            <w:r w:rsidR="007D1440">
              <w:rPr>
                <w:rFonts w:ascii="Arial" w:hAnsi="Arial" w:cs="Arial"/>
                <w:bCs/>
                <w:sz w:val="24"/>
                <w:szCs w:val="24"/>
              </w:rPr>
              <w:t>kta</w:t>
            </w:r>
            <w:r w:rsidRPr="00754133">
              <w:rPr>
                <w:rFonts w:ascii="Arial" w:hAnsi="Arial" w:cs="Arial"/>
                <w:bCs/>
                <w:sz w:val="24"/>
                <w:szCs w:val="24"/>
              </w:rPr>
              <w:t xml:space="preserve"> sa tera</w:t>
            </w:r>
            <w:r w:rsidR="00A77F6C" w:rsidRPr="00754133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754133">
              <w:rPr>
                <w:rFonts w:ascii="Arial" w:hAnsi="Arial" w:cs="Arial"/>
                <w:bCs/>
                <w:sz w:val="24"/>
                <w:szCs w:val="24"/>
              </w:rPr>
              <w:t>om</w:t>
            </w:r>
            <w:r w:rsidRPr="009829E1">
              <w:rPr>
                <w:rFonts w:ascii="Arial" w:hAnsi="Arial" w:cs="Arial"/>
                <w:bCs/>
                <w:sz w:val="24"/>
                <w:szCs w:val="24"/>
              </w:rPr>
              <w:t xml:space="preserve"> uz ateste proizvođača sa fotografijama uređaja koji se postavljaju na ugostiteljskoj terasi u okviru ugostiteljskog objek</w:t>
            </w:r>
            <w:r w:rsidR="00A77F6C">
              <w:rPr>
                <w:rFonts w:ascii="Arial" w:hAnsi="Arial" w:cs="Arial"/>
                <w:bCs/>
                <w:sz w:val="24"/>
                <w:szCs w:val="24"/>
              </w:rPr>
              <w:t>ta</w:t>
            </w:r>
            <w:r w:rsidRPr="009829E1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 </w:t>
            </w:r>
            <w:r w:rsidR="00A77F6C" w:rsidRPr="00A77F6C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A77F6C">
              <w:rPr>
                <w:rFonts w:ascii="Arial" w:hAnsi="Arial" w:cs="Arial"/>
                <w:b/>
                <w:sz w:val="24"/>
                <w:szCs w:val="24"/>
              </w:rPr>
              <w:t>evidova</w:t>
            </w:r>
            <w:r w:rsidR="00A77F6C" w:rsidRPr="00A77F6C">
              <w:rPr>
                <w:rFonts w:ascii="Arial" w:hAnsi="Arial" w:cs="Arial"/>
                <w:b/>
                <w:sz w:val="24"/>
                <w:szCs w:val="24"/>
              </w:rPr>
              <w:t>ni</w:t>
            </w:r>
            <w:r w:rsidRPr="00A77F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77F6C" w:rsidRPr="00A77F6C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Pr="00A77F6C">
              <w:rPr>
                <w:rFonts w:ascii="Arial" w:hAnsi="Arial" w:cs="Arial"/>
                <w:b/>
                <w:sz w:val="24"/>
                <w:szCs w:val="24"/>
              </w:rPr>
              <w:t>lavni projekat.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B08741A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  <w:r w:rsidR="009411F7">
              <w:rPr>
                <w:rFonts w:ascii="Arial" w:hAnsi="Arial" w:cs="Arial"/>
                <w:b/>
                <w:sz w:val="24"/>
              </w:rPr>
              <w:t>.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2913635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</w:t>
            </w:r>
            <w:r w:rsidR="004511C8" w:rsidRPr="004511C8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br. 054/16 od 15.08.2016, 018/19 od 22.03.2019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057E5989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9411F7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NAPOMENA: Nakon izrade dokumentacije tražene UTU potrebno je JPMD dostaviti </w:t>
            </w:r>
            <w:r w:rsidR="009411F7" w:rsidRPr="009829E1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</w:t>
            </w:r>
            <w:r w:rsidR="00A77F6C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GLAVNI</w:t>
            </w:r>
            <w:r w:rsidR="009411F7" w:rsidRPr="009829E1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PROJEKAT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lastRenderedPageBreak/>
              <w:t xml:space="preserve">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ave za zaštitu kulturnih dobara </w:t>
            </w:r>
          </w:p>
          <w:p w14:paraId="5CAA66F4" w14:textId="77777777" w:rsidR="009411F7" w:rsidRPr="00F467B7" w:rsidRDefault="009411F7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0714D4DE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219C5822" w:rsidR="00727CDC" w:rsidRPr="007B3552" w:rsidRDefault="00164ECF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22A91" w14:textId="77777777" w:rsidR="00643216" w:rsidRDefault="00643216" w:rsidP="0016116A">
      <w:pPr>
        <w:spacing w:after="0" w:line="240" w:lineRule="auto"/>
      </w:pPr>
      <w:r>
        <w:separator/>
      </w:r>
    </w:p>
  </w:endnote>
  <w:endnote w:type="continuationSeparator" w:id="0">
    <w:p w14:paraId="4612B5F2" w14:textId="77777777" w:rsidR="00643216" w:rsidRDefault="00643216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69BE4" w14:textId="77777777" w:rsidR="00643216" w:rsidRDefault="00643216" w:rsidP="0016116A">
      <w:pPr>
        <w:spacing w:after="0" w:line="240" w:lineRule="auto"/>
      </w:pPr>
      <w:r>
        <w:separator/>
      </w:r>
    </w:p>
  </w:footnote>
  <w:footnote w:type="continuationSeparator" w:id="0">
    <w:p w14:paraId="40CD8A41" w14:textId="77777777" w:rsidR="00643216" w:rsidRDefault="00643216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83CAF"/>
    <w:multiLevelType w:val="hybridMultilevel"/>
    <w:tmpl w:val="BF3605C6"/>
    <w:lvl w:ilvl="0" w:tplc="830CDEB8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330934">
    <w:abstractNumId w:val="7"/>
  </w:num>
  <w:num w:numId="2" w16cid:durableId="95911276">
    <w:abstractNumId w:val="9"/>
  </w:num>
  <w:num w:numId="3" w16cid:durableId="1209681362">
    <w:abstractNumId w:val="15"/>
  </w:num>
  <w:num w:numId="4" w16cid:durableId="1575234395">
    <w:abstractNumId w:val="11"/>
  </w:num>
  <w:num w:numId="5" w16cid:durableId="954673326">
    <w:abstractNumId w:val="2"/>
  </w:num>
  <w:num w:numId="6" w16cid:durableId="450633731">
    <w:abstractNumId w:val="12"/>
  </w:num>
  <w:num w:numId="7" w16cid:durableId="177353932">
    <w:abstractNumId w:val="5"/>
  </w:num>
  <w:num w:numId="8" w16cid:durableId="681590728">
    <w:abstractNumId w:val="10"/>
  </w:num>
  <w:num w:numId="9" w16cid:durableId="1765152746">
    <w:abstractNumId w:val="0"/>
  </w:num>
  <w:num w:numId="10" w16cid:durableId="1994096459">
    <w:abstractNumId w:val="4"/>
  </w:num>
  <w:num w:numId="11" w16cid:durableId="147793718">
    <w:abstractNumId w:val="13"/>
  </w:num>
  <w:num w:numId="12" w16cid:durableId="1245794593">
    <w:abstractNumId w:val="1"/>
  </w:num>
  <w:num w:numId="13" w16cid:durableId="212541033">
    <w:abstractNumId w:val="6"/>
  </w:num>
  <w:num w:numId="14" w16cid:durableId="1901551546">
    <w:abstractNumId w:val="8"/>
  </w:num>
  <w:num w:numId="15" w16cid:durableId="1035886150">
    <w:abstractNumId w:val="3"/>
  </w:num>
  <w:num w:numId="16" w16cid:durableId="19100682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08AB"/>
    <w:rsid w:val="0002381A"/>
    <w:rsid w:val="00050936"/>
    <w:rsid w:val="0005219E"/>
    <w:rsid w:val="00053BD1"/>
    <w:rsid w:val="000602CD"/>
    <w:rsid w:val="0006446D"/>
    <w:rsid w:val="00066D5A"/>
    <w:rsid w:val="000754D4"/>
    <w:rsid w:val="000778D8"/>
    <w:rsid w:val="00080525"/>
    <w:rsid w:val="000831F6"/>
    <w:rsid w:val="00083F01"/>
    <w:rsid w:val="000949C3"/>
    <w:rsid w:val="0009694E"/>
    <w:rsid w:val="000A2649"/>
    <w:rsid w:val="000A78BA"/>
    <w:rsid w:val="000B2331"/>
    <w:rsid w:val="000B3110"/>
    <w:rsid w:val="000B34EA"/>
    <w:rsid w:val="000D472C"/>
    <w:rsid w:val="000E04EF"/>
    <w:rsid w:val="000E1F16"/>
    <w:rsid w:val="000E2C85"/>
    <w:rsid w:val="000E718C"/>
    <w:rsid w:val="000F6E8D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64ECF"/>
    <w:rsid w:val="00185344"/>
    <w:rsid w:val="0019653F"/>
    <w:rsid w:val="001A099B"/>
    <w:rsid w:val="001A189D"/>
    <w:rsid w:val="001A61E9"/>
    <w:rsid w:val="001C5C58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2D50"/>
    <w:rsid w:val="00277DD3"/>
    <w:rsid w:val="00283A19"/>
    <w:rsid w:val="00286F51"/>
    <w:rsid w:val="00294EBC"/>
    <w:rsid w:val="002A2868"/>
    <w:rsid w:val="002A4955"/>
    <w:rsid w:val="002B19A6"/>
    <w:rsid w:val="002C157A"/>
    <w:rsid w:val="002C21AA"/>
    <w:rsid w:val="002D12FD"/>
    <w:rsid w:val="002D239E"/>
    <w:rsid w:val="002D2754"/>
    <w:rsid w:val="002E0A74"/>
    <w:rsid w:val="002F2766"/>
    <w:rsid w:val="002F684A"/>
    <w:rsid w:val="002F7118"/>
    <w:rsid w:val="002F7135"/>
    <w:rsid w:val="00322175"/>
    <w:rsid w:val="003323EC"/>
    <w:rsid w:val="003410F0"/>
    <w:rsid w:val="00345551"/>
    <w:rsid w:val="00350E83"/>
    <w:rsid w:val="003610B5"/>
    <w:rsid w:val="003770BA"/>
    <w:rsid w:val="00377CC8"/>
    <w:rsid w:val="00382DA1"/>
    <w:rsid w:val="003857D4"/>
    <w:rsid w:val="00392A78"/>
    <w:rsid w:val="003A1622"/>
    <w:rsid w:val="003B5350"/>
    <w:rsid w:val="003B6242"/>
    <w:rsid w:val="003C767C"/>
    <w:rsid w:val="003E648F"/>
    <w:rsid w:val="003F0952"/>
    <w:rsid w:val="00402CDB"/>
    <w:rsid w:val="0041540F"/>
    <w:rsid w:val="004203D8"/>
    <w:rsid w:val="00421CC4"/>
    <w:rsid w:val="0042368B"/>
    <w:rsid w:val="00426049"/>
    <w:rsid w:val="00432D8A"/>
    <w:rsid w:val="00435142"/>
    <w:rsid w:val="00435883"/>
    <w:rsid w:val="00443B96"/>
    <w:rsid w:val="00446731"/>
    <w:rsid w:val="0044707B"/>
    <w:rsid w:val="00447B22"/>
    <w:rsid w:val="004511C8"/>
    <w:rsid w:val="0045372F"/>
    <w:rsid w:val="0045461E"/>
    <w:rsid w:val="00467A05"/>
    <w:rsid w:val="00470AE3"/>
    <w:rsid w:val="00472D0C"/>
    <w:rsid w:val="0047326F"/>
    <w:rsid w:val="00480747"/>
    <w:rsid w:val="00490505"/>
    <w:rsid w:val="00492416"/>
    <w:rsid w:val="004A2432"/>
    <w:rsid w:val="004B0473"/>
    <w:rsid w:val="004B2B22"/>
    <w:rsid w:val="004B49AC"/>
    <w:rsid w:val="004C492F"/>
    <w:rsid w:val="004C6EA9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576F6"/>
    <w:rsid w:val="00565D22"/>
    <w:rsid w:val="005665DF"/>
    <w:rsid w:val="00581694"/>
    <w:rsid w:val="005821A1"/>
    <w:rsid w:val="005927F6"/>
    <w:rsid w:val="005A260B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076AF"/>
    <w:rsid w:val="0061261A"/>
    <w:rsid w:val="0061662C"/>
    <w:rsid w:val="00623F1B"/>
    <w:rsid w:val="00624B84"/>
    <w:rsid w:val="00633F74"/>
    <w:rsid w:val="00643216"/>
    <w:rsid w:val="006463D9"/>
    <w:rsid w:val="00652743"/>
    <w:rsid w:val="00667AA8"/>
    <w:rsid w:val="006746F6"/>
    <w:rsid w:val="006831FE"/>
    <w:rsid w:val="0068778A"/>
    <w:rsid w:val="00687ACF"/>
    <w:rsid w:val="006C31BC"/>
    <w:rsid w:val="006D43C7"/>
    <w:rsid w:val="006D4FE4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43DAA"/>
    <w:rsid w:val="00753FA7"/>
    <w:rsid w:val="00754133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C4FCE"/>
    <w:rsid w:val="007C7E1E"/>
    <w:rsid w:val="007D1440"/>
    <w:rsid w:val="007D24C8"/>
    <w:rsid w:val="007D67CB"/>
    <w:rsid w:val="007D762A"/>
    <w:rsid w:val="007E01CA"/>
    <w:rsid w:val="007F01AC"/>
    <w:rsid w:val="007F6FB0"/>
    <w:rsid w:val="00835481"/>
    <w:rsid w:val="008357A8"/>
    <w:rsid w:val="00835E52"/>
    <w:rsid w:val="008374D5"/>
    <w:rsid w:val="00842C53"/>
    <w:rsid w:val="0085045C"/>
    <w:rsid w:val="0085318D"/>
    <w:rsid w:val="00867171"/>
    <w:rsid w:val="00870DBE"/>
    <w:rsid w:val="00872565"/>
    <w:rsid w:val="008733A0"/>
    <w:rsid w:val="00876347"/>
    <w:rsid w:val="00877971"/>
    <w:rsid w:val="008806FE"/>
    <w:rsid w:val="00880822"/>
    <w:rsid w:val="0088119C"/>
    <w:rsid w:val="0088480C"/>
    <w:rsid w:val="00893A4D"/>
    <w:rsid w:val="008A00FF"/>
    <w:rsid w:val="008A43B4"/>
    <w:rsid w:val="008B089E"/>
    <w:rsid w:val="008B1DAB"/>
    <w:rsid w:val="008C6BF5"/>
    <w:rsid w:val="008D5C45"/>
    <w:rsid w:val="008D5F69"/>
    <w:rsid w:val="008E0FC1"/>
    <w:rsid w:val="008E7CB4"/>
    <w:rsid w:val="008F7F78"/>
    <w:rsid w:val="009000DD"/>
    <w:rsid w:val="0090214F"/>
    <w:rsid w:val="00907B23"/>
    <w:rsid w:val="00912A2C"/>
    <w:rsid w:val="00921819"/>
    <w:rsid w:val="0092269F"/>
    <w:rsid w:val="00927CD0"/>
    <w:rsid w:val="00934C5B"/>
    <w:rsid w:val="00940854"/>
    <w:rsid w:val="009411F7"/>
    <w:rsid w:val="009424A1"/>
    <w:rsid w:val="0096136E"/>
    <w:rsid w:val="009711AF"/>
    <w:rsid w:val="00974F30"/>
    <w:rsid w:val="009829E1"/>
    <w:rsid w:val="009A5003"/>
    <w:rsid w:val="009B447C"/>
    <w:rsid w:val="009B6699"/>
    <w:rsid w:val="009C497B"/>
    <w:rsid w:val="009D0BE9"/>
    <w:rsid w:val="009E328D"/>
    <w:rsid w:val="009E761E"/>
    <w:rsid w:val="009F0A40"/>
    <w:rsid w:val="009F74DA"/>
    <w:rsid w:val="00A078E7"/>
    <w:rsid w:val="00A15091"/>
    <w:rsid w:val="00A21EB3"/>
    <w:rsid w:val="00A22429"/>
    <w:rsid w:val="00A31AA8"/>
    <w:rsid w:val="00A34047"/>
    <w:rsid w:val="00A36C48"/>
    <w:rsid w:val="00A47F31"/>
    <w:rsid w:val="00A500B5"/>
    <w:rsid w:val="00A51047"/>
    <w:rsid w:val="00A639E6"/>
    <w:rsid w:val="00A71435"/>
    <w:rsid w:val="00A7311E"/>
    <w:rsid w:val="00A77F6C"/>
    <w:rsid w:val="00A837FC"/>
    <w:rsid w:val="00A83A97"/>
    <w:rsid w:val="00A905D8"/>
    <w:rsid w:val="00A93B70"/>
    <w:rsid w:val="00A93D7A"/>
    <w:rsid w:val="00A97F2B"/>
    <w:rsid w:val="00AB623E"/>
    <w:rsid w:val="00AC27C5"/>
    <w:rsid w:val="00AC34CF"/>
    <w:rsid w:val="00AE324B"/>
    <w:rsid w:val="00AE34AE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1262"/>
    <w:rsid w:val="00B5647F"/>
    <w:rsid w:val="00B579D6"/>
    <w:rsid w:val="00B6577E"/>
    <w:rsid w:val="00B72474"/>
    <w:rsid w:val="00B73041"/>
    <w:rsid w:val="00B90321"/>
    <w:rsid w:val="00B97606"/>
    <w:rsid w:val="00BA4143"/>
    <w:rsid w:val="00BB234A"/>
    <w:rsid w:val="00BB2ACE"/>
    <w:rsid w:val="00BC32CF"/>
    <w:rsid w:val="00BE68C1"/>
    <w:rsid w:val="00BF2C05"/>
    <w:rsid w:val="00C20394"/>
    <w:rsid w:val="00C32740"/>
    <w:rsid w:val="00C33552"/>
    <w:rsid w:val="00C3585C"/>
    <w:rsid w:val="00C4689A"/>
    <w:rsid w:val="00C530D0"/>
    <w:rsid w:val="00C539FA"/>
    <w:rsid w:val="00C65E37"/>
    <w:rsid w:val="00C664AB"/>
    <w:rsid w:val="00C7478B"/>
    <w:rsid w:val="00C80838"/>
    <w:rsid w:val="00C9017D"/>
    <w:rsid w:val="00CA1BD2"/>
    <w:rsid w:val="00CA292F"/>
    <w:rsid w:val="00CA4893"/>
    <w:rsid w:val="00CB6B6B"/>
    <w:rsid w:val="00CC1634"/>
    <w:rsid w:val="00CC4814"/>
    <w:rsid w:val="00CD2388"/>
    <w:rsid w:val="00CD2754"/>
    <w:rsid w:val="00CF331C"/>
    <w:rsid w:val="00D02C8A"/>
    <w:rsid w:val="00D02CE4"/>
    <w:rsid w:val="00D05329"/>
    <w:rsid w:val="00D2210A"/>
    <w:rsid w:val="00D251D8"/>
    <w:rsid w:val="00D304ED"/>
    <w:rsid w:val="00D3265C"/>
    <w:rsid w:val="00D34A64"/>
    <w:rsid w:val="00D37A30"/>
    <w:rsid w:val="00D543C3"/>
    <w:rsid w:val="00D5511F"/>
    <w:rsid w:val="00D66427"/>
    <w:rsid w:val="00D82D12"/>
    <w:rsid w:val="00D8675A"/>
    <w:rsid w:val="00D90125"/>
    <w:rsid w:val="00DB032D"/>
    <w:rsid w:val="00DB1C1E"/>
    <w:rsid w:val="00DB2CDF"/>
    <w:rsid w:val="00DB347E"/>
    <w:rsid w:val="00DC0ACF"/>
    <w:rsid w:val="00DD7E0D"/>
    <w:rsid w:val="00DE5C6A"/>
    <w:rsid w:val="00DE64A6"/>
    <w:rsid w:val="00E17461"/>
    <w:rsid w:val="00E177D5"/>
    <w:rsid w:val="00E17D82"/>
    <w:rsid w:val="00E2350F"/>
    <w:rsid w:val="00E32258"/>
    <w:rsid w:val="00E3229F"/>
    <w:rsid w:val="00E32C5C"/>
    <w:rsid w:val="00E37E2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B28B2"/>
    <w:rsid w:val="00EC53AE"/>
    <w:rsid w:val="00EC557E"/>
    <w:rsid w:val="00ED0A1A"/>
    <w:rsid w:val="00ED1320"/>
    <w:rsid w:val="00ED4ED6"/>
    <w:rsid w:val="00EE1DAA"/>
    <w:rsid w:val="00EE5638"/>
    <w:rsid w:val="00EE639B"/>
    <w:rsid w:val="00EF553A"/>
    <w:rsid w:val="00EF69DE"/>
    <w:rsid w:val="00EF757C"/>
    <w:rsid w:val="00F0017F"/>
    <w:rsid w:val="00F04485"/>
    <w:rsid w:val="00F0576F"/>
    <w:rsid w:val="00F0592E"/>
    <w:rsid w:val="00F14D61"/>
    <w:rsid w:val="00F228D5"/>
    <w:rsid w:val="00F2704F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3FC"/>
    <w:rsid w:val="00F939A8"/>
    <w:rsid w:val="00FB14FB"/>
    <w:rsid w:val="00FC403B"/>
    <w:rsid w:val="00FD608D"/>
    <w:rsid w:val="00FE0DF3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2304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22</cp:revision>
  <cp:lastPrinted>2018-12-17T12:56:00Z</cp:lastPrinted>
  <dcterms:created xsi:type="dcterms:W3CDTF">2025-01-14T10:09:00Z</dcterms:created>
  <dcterms:modified xsi:type="dcterms:W3CDTF">2025-02-13T11:31:00Z</dcterms:modified>
</cp:coreProperties>
</file>