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11D5AAC7" w:rsidR="005053D0" w:rsidRPr="00C20394" w:rsidRDefault="00651C26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520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80FA00A" w:rsidR="00727CDC" w:rsidRPr="00283A19" w:rsidRDefault="009D3D99" w:rsidP="008759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FF2624">
              <w:rPr>
                <w:rFonts w:ascii="Arial" w:hAnsi="Arial" w:cs="Arial"/>
                <w:sz w:val="22"/>
                <w:szCs w:val="22"/>
              </w:rPr>
              <w:t>86/</w:t>
            </w:r>
            <w:r w:rsidR="00FF2624" w:rsidRPr="00FF2624">
              <w:rPr>
                <w:rFonts w:ascii="Arial" w:hAnsi="Arial" w:cs="Arial"/>
                <w:sz w:val="22"/>
                <w:szCs w:val="22"/>
              </w:rPr>
              <w:t>36</w:t>
            </w:r>
            <w:r w:rsidR="00FF26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FF2624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9B1315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676F1497" w:rsidR="00727CDC" w:rsidRPr="007B3552" w:rsidRDefault="009B1315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15">
              <w:rPr>
                <w:rFonts w:ascii="Arial" w:hAnsi="Arial" w:cs="Arial"/>
                <w:sz w:val="24"/>
                <w:szCs w:val="24"/>
              </w:rPr>
              <w:t>za postavljanje priv</w:t>
            </w:r>
            <w:r w:rsidR="001C5968">
              <w:rPr>
                <w:rFonts w:ascii="Arial" w:hAnsi="Arial" w:cs="Arial"/>
                <w:sz w:val="24"/>
                <w:szCs w:val="24"/>
              </w:rPr>
              <w:t>remeno</w:t>
            </w:r>
            <w:r w:rsidRPr="009B1315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1C5968">
              <w:rPr>
                <w:rFonts w:ascii="Arial" w:hAnsi="Arial" w:cs="Arial"/>
                <w:sz w:val="24"/>
                <w:szCs w:val="24"/>
              </w:rPr>
              <w:t>ih</w:t>
            </w:r>
            <w:r w:rsidRPr="009B1315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1C5968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875953" w:rsidRPr="001C596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1C59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 </w:t>
            </w:r>
            <w:r w:rsidRPr="009B1315">
              <w:rPr>
                <w:rFonts w:ascii="Arial" w:hAnsi="Arial" w:cs="Arial"/>
                <w:sz w:val="24"/>
                <w:szCs w:val="24"/>
              </w:rPr>
              <w:t>- na lokaciji br.</w:t>
            </w:r>
            <w:r w:rsidRPr="001C5968">
              <w:rPr>
                <w:rFonts w:ascii="Arial" w:hAnsi="Arial" w:cs="Arial"/>
                <w:b/>
                <w:bCs/>
                <w:sz w:val="24"/>
                <w:szCs w:val="24"/>
              </w:rPr>
              <w:t>8.80</w:t>
            </w:r>
            <w:r w:rsidRPr="009B1315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1C5968">
              <w:rPr>
                <w:rFonts w:ascii="Arial" w:hAnsi="Arial" w:cs="Arial"/>
                <w:b/>
                <w:bCs/>
                <w:sz w:val="24"/>
                <w:szCs w:val="24"/>
              </w:rPr>
              <w:t>br.10R1</w:t>
            </w:r>
            <w:r w:rsidRPr="009B1315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9B1315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auto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4B5907">
        <w:trPr>
          <w:trHeight w:val="408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E1F7C30" w14:textId="6299106D" w:rsidR="009F0A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41744">
              <w:t xml:space="preserve"> </w:t>
            </w:r>
            <w:r w:rsidR="00C41744" w:rsidRPr="00C41744">
              <w:rPr>
                <w:rFonts w:ascii="Arial" w:hAnsi="Arial" w:cs="Arial"/>
                <w:sz w:val="24"/>
                <w:szCs w:val="24"/>
              </w:rPr>
              <w:t>U sklopu uređenog kupališta br.</w:t>
            </w:r>
            <w:r w:rsidR="00C41744" w:rsidRPr="001C5968">
              <w:rPr>
                <w:rFonts w:ascii="Arial" w:hAnsi="Arial" w:cs="Arial"/>
                <w:b/>
                <w:bCs/>
                <w:sz w:val="24"/>
                <w:szCs w:val="24"/>
              </w:rPr>
              <w:t>10R1</w:t>
            </w:r>
            <w:r w:rsidR="00C41744" w:rsidRPr="00C417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5968" w:rsidRPr="001C5968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1C5968" w:rsidRPr="00F709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70919" w:rsidRPr="00F70919">
              <w:rPr>
                <w:rFonts w:ascii="Arial" w:hAnsi="Arial" w:cs="Arial"/>
                <w:b/>
                <w:bCs/>
                <w:sz w:val="24"/>
                <w:szCs w:val="24"/>
              </w:rPr>
              <w:t>.80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05481D3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1744">
              <w:rPr>
                <w:rFonts w:ascii="Arial" w:hAnsi="Arial" w:cs="Arial"/>
                <w:sz w:val="24"/>
                <w:szCs w:val="24"/>
              </w:rPr>
              <w:t>-</w:t>
            </w:r>
            <w:r w:rsidRPr="009D3D99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C41744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P=330 m2</w:t>
            </w:r>
          </w:p>
          <w:p w14:paraId="350545FB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648A0640" w:rsidR="00CC163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1744">
              <w:rPr>
                <w:rFonts w:ascii="Arial" w:hAnsi="Arial" w:cs="Arial"/>
                <w:sz w:val="24"/>
                <w:szCs w:val="24"/>
              </w:rPr>
              <w:t>-</w:t>
            </w:r>
            <w:r w:rsidRPr="009D3D99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C41744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875953">
              <w:rPr>
                <w:rFonts w:ascii="Arial" w:hAnsi="Arial" w:cs="Arial"/>
                <w:sz w:val="24"/>
                <w:szCs w:val="24"/>
              </w:rPr>
              <w:t>na</w:t>
            </w:r>
            <w:r w:rsidRPr="00C41744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875953">
              <w:rPr>
                <w:rFonts w:ascii="Arial" w:hAnsi="Arial" w:cs="Arial"/>
                <w:sz w:val="24"/>
                <w:szCs w:val="24"/>
              </w:rPr>
              <w:t>u</w:t>
            </w:r>
            <w:r w:rsidRPr="00C417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919">
              <w:rPr>
                <w:rFonts w:ascii="Arial" w:hAnsi="Arial" w:cs="Arial"/>
                <w:sz w:val="24"/>
                <w:szCs w:val="24"/>
              </w:rPr>
              <w:t>br.10F</w:t>
            </w:r>
            <w:r w:rsidRPr="00C41744">
              <w:rPr>
                <w:rFonts w:ascii="Arial" w:hAnsi="Arial" w:cs="Arial"/>
                <w:sz w:val="24"/>
                <w:szCs w:val="24"/>
              </w:rPr>
              <w:t xml:space="preserve"> iznosi maksimalno P=30m2</w:t>
            </w:r>
          </w:p>
          <w:p w14:paraId="3E377D17" w14:textId="77777777" w:rsidR="00C41744" w:rsidRPr="004C6EA9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AA46554" w14:textId="77777777" w:rsidR="004B5907" w:rsidRPr="004B5907" w:rsidRDefault="004B5907" w:rsidP="004B590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90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 Ispred objekta se nalazi terasa koja je natrkivena tendom sa platnom bijele ili bež boje.</w:t>
            </w:r>
          </w:p>
          <w:p w14:paraId="0FD031B1" w14:textId="77777777" w:rsidR="004B5907" w:rsidRPr="004B5907" w:rsidRDefault="004B5907" w:rsidP="004B590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907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7ABCF85B" w:rsidR="00B579D6" w:rsidRDefault="004B5907" w:rsidP="004B590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907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3E90B079" w14:textId="77777777" w:rsidR="004B5907" w:rsidRPr="004C6EA9" w:rsidRDefault="004B5907" w:rsidP="004B590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515AE6A1" w14:textId="77777777" w:rsidR="00875953" w:rsidRDefault="00875953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5272657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1744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09F6BF9C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A217BA4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1744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19136B7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AECF926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1744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001F0B83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20958DC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1744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7BA2D992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181A29D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1744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C4174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41744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C4174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41744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5481C27" w14:textId="77777777" w:rsidR="00C41744" w:rsidRPr="00C41744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4A6CEA12" w:rsidR="007124D5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1744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2CFCEED8" w14:textId="77777777" w:rsidR="00C41744" w:rsidRPr="008357A8" w:rsidRDefault="00C41744" w:rsidP="00C41744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F7091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09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F709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F70919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F70919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F70919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C41744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F70919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C41744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C41744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4174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C4174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C41744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9" w14:textId="69259173" w:rsidR="007124D5" w:rsidRPr="00F70919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Opremu ugostiteljskih terasa čine stolovi, stolice, suncobrani i eventualno ograde. Za zaštitu od sunca na otvorenim terasama na javnim površinama dozvoljeno je samo postavljanje suncobrana </w:t>
            </w:r>
            <w:r w:rsidR="00446731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ili tendi </w:t>
            </w:r>
            <w:r w:rsidR="007124D5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(izuzetno pergola i lakih konstrukcija ako je u skladu sa ambijentalnim vrijednostima prostora i ako je Programom tako definisano za konkretnu lokaciju). </w:t>
            </w:r>
          </w:p>
          <w:p w14:paraId="17844F4A" w14:textId="77777777" w:rsidR="007124D5" w:rsidRPr="004B5907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4B5907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174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C41744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C4174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C41744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C41744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D" w14:textId="04953337" w:rsidR="007124D5" w:rsidRPr="00C41744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4174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F7091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m.</w:t>
            </w:r>
            <w:r w:rsidR="007124D5" w:rsidRPr="00C4174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E" w14:textId="70EF0CEB" w:rsidR="007124D5" w:rsidRDefault="00C41744" w:rsidP="004D5F23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744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1ABE6BD" w14:textId="77777777" w:rsidR="00C41744" w:rsidRPr="00C41744" w:rsidRDefault="00C41744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7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</w:t>
            </w:r>
            <w:r w:rsidRPr="00C417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područjima ili u neposrednoj blizini istog ili su te lokacije hidrološki direktno povezane sa morem i zonama sa zakonom zaštićenom vrstom Posedonia oceanica, su:</w:t>
            </w:r>
          </w:p>
          <w:p w14:paraId="1ABFC2F8" w14:textId="77777777" w:rsidR="00C41744" w:rsidRPr="00C41744" w:rsidRDefault="00C41744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9A7638F" w14:textId="77777777" w:rsidR="00C41744" w:rsidRPr="00C41744" w:rsidRDefault="00C41744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744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35A33905" w14:textId="77777777" w:rsidR="00C41744" w:rsidRPr="00C41744" w:rsidRDefault="00C41744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744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51CF4703" w14:textId="77777777" w:rsidR="00C41744" w:rsidRDefault="00C41744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744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3F7631D3" w14:textId="77777777" w:rsidR="00875953" w:rsidRDefault="00875953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98E5AA" w14:textId="36412FCE" w:rsidR="00875953" w:rsidRDefault="00875953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5953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17E421E6" w14:textId="77777777" w:rsidR="00C41744" w:rsidRPr="00C41744" w:rsidRDefault="00C41744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25F525EF" w:rsidR="00B579D6" w:rsidRDefault="00C41744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744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8234E38" w14:textId="77777777" w:rsidR="00C41744" w:rsidRDefault="00C41744" w:rsidP="00C417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83C0E04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C41744" w:rsidRPr="00C41744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875953">
              <w:rPr>
                <w:rFonts w:ascii="Arial" w:hAnsi="Arial" w:cs="Arial"/>
                <w:sz w:val="24"/>
                <w:szCs w:val="24"/>
              </w:rPr>
              <w:t>s</w:t>
            </w:r>
            <w:r w:rsidR="00C41744" w:rsidRPr="00C41744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B5907" w:rsidRPr="004B59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18/1 K.O. Donji </w:t>
            </w:r>
            <w:proofErr w:type="spellStart"/>
            <w:r w:rsidR="004B5907" w:rsidRPr="004B59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4B5907" w:rsidRPr="004B59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635701A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9B1315" w:rsidRPr="009B1315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45355">
        <w:trPr>
          <w:trHeight w:val="1266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72D4802A" w14:textId="607D1AB2" w:rsidR="00C539FA" w:rsidRDefault="00C41744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41744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875953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C0067D">
              <w:rPr>
                <w:rFonts w:ascii="Arial" w:hAnsi="Arial" w:cs="Arial"/>
                <w:bCs/>
                <w:sz w:val="24"/>
                <w:szCs w:val="24"/>
              </w:rPr>
              <w:t>ugos</w:t>
            </w:r>
            <w:r w:rsidR="00845355">
              <w:rPr>
                <w:rFonts w:ascii="Arial" w:hAnsi="Arial" w:cs="Arial"/>
                <w:bCs/>
                <w:sz w:val="24"/>
                <w:szCs w:val="24"/>
              </w:rPr>
              <w:t>titeljskog</w:t>
            </w:r>
            <w:r w:rsidRPr="00C0067D">
              <w:rPr>
                <w:rFonts w:ascii="Arial" w:hAnsi="Arial" w:cs="Arial"/>
                <w:bCs/>
                <w:sz w:val="24"/>
                <w:szCs w:val="24"/>
              </w:rPr>
              <w:t xml:space="preserve"> objek</w:t>
            </w:r>
            <w:r w:rsidR="00845355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C0067D">
              <w:rPr>
                <w:rFonts w:ascii="Arial" w:hAnsi="Arial" w:cs="Arial"/>
                <w:bCs/>
                <w:sz w:val="24"/>
                <w:szCs w:val="24"/>
              </w:rPr>
              <w:t xml:space="preserve"> sa tera</w:t>
            </w:r>
            <w:r w:rsidR="00875953" w:rsidRPr="00C0067D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0067D">
              <w:rPr>
                <w:rFonts w:ascii="Arial" w:hAnsi="Arial" w:cs="Arial"/>
                <w:bCs/>
                <w:sz w:val="24"/>
                <w:szCs w:val="24"/>
              </w:rPr>
              <w:t>om</w:t>
            </w:r>
            <w:r w:rsidRPr="00C41744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sa fotografijama uređaja koji se postavljaju na ugostiteljskoj terasi u okviru ugostiteljskog objek</w:t>
            </w:r>
            <w:r w:rsidR="00875953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C41744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 </w:t>
            </w:r>
            <w:r w:rsidR="00875953" w:rsidRPr="0087595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875953">
              <w:rPr>
                <w:rFonts w:ascii="Arial" w:hAnsi="Arial" w:cs="Arial"/>
                <w:b/>
                <w:sz w:val="24"/>
                <w:szCs w:val="24"/>
              </w:rPr>
              <w:t xml:space="preserve">evidovati </w:t>
            </w:r>
            <w:r w:rsidR="00875953" w:rsidRPr="00875953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875953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  <w:p w14:paraId="17844FB4" w14:textId="57C8C8C0" w:rsidR="00C0067D" w:rsidRPr="00D05329" w:rsidRDefault="00C0067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5DD2784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C0067D" w:rsidRPr="007B3552" w:rsidRDefault="00C0067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1B4FF81A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9B1315" w:rsidRPr="009B1315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60BE221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C41744" w:rsidRPr="00C417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87595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C41744" w:rsidRPr="00C417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A7B6A30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BA58302" w:rsidR="00727CDC" w:rsidRPr="007B3552" w:rsidRDefault="009D3D9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FEB71" w14:textId="77777777" w:rsidR="00B32A9B" w:rsidRDefault="00B32A9B" w:rsidP="0016116A">
      <w:pPr>
        <w:spacing w:after="0" w:line="240" w:lineRule="auto"/>
      </w:pPr>
      <w:r>
        <w:separator/>
      </w:r>
    </w:p>
  </w:endnote>
  <w:endnote w:type="continuationSeparator" w:id="0">
    <w:p w14:paraId="0F493800" w14:textId="77777777" w:rsidR="00B32A9B" w:rsidRDefault="00B32A9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E33D" w14:textId="77777777" w:rsidR="00B32A9B" w:rsidRDefault="00B32A9B" w:rsidP="0016116A">
      <w:pPr>
        <w:spacing w:after="0" w:line="240" w:lineRule="auto"/>
      </w:pPr>
      <w:r>
        <w:separator/>
      </w:r>
    </w:p>
  </w:footnote>
  <w:footnote w:type="continuationSeparator" w:id="0">
    <w:p w14:paraId="1539CCEE" w14:textId="77777777" w:rsidR="00B32A9B" w:rsidRDefault="00B32A9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973">
    <w:abstractNumId w:val="7"/>
  </w:num>
  <w:num w:numId="2" w16cid:durableId="536697873">
    <w:abstractNumId w:val="9"/>
  </w:num>
  <w:num w:numId="3" w16cid:durableId="791482578">
    <w:abstractNumId w:val="15"/>
  </w:num>
  <w:num w:numId="4" w16cid:durableId="1515463928">
    <w:abstractNumId w:val="11"/>
  </w:num>
  <w:num w:numId="5" w16cid:durableId="241840669">
    <w:abstractNumId w:val="2"/>
  </w:num>
  <w:num w:numId="6" w16cid:durableId="1287420807">
    <w:abstractNumId w:val="12"/>
  </w:num>
  <w:num w:numId="7" w16cid:durableId="1368216451">
    <w:abstractNumId w:val="5"/>
  </w:num>
  <w:num w:numId="8" w16cid:durableId="30695917">
    <w:abstractNumId w:val="10"/>
  </w:num>
  <w:num w:numId="9" w16cid:durableId="1978484385">
    <w:abstractNumId w:val="0"/>
  </w:num>
  <w:num w:numId="10" w16cid:durableId="962271279">
    <w:abstractNumId w:val="4"/>
  </w:num>
  <w:num w:numId="11" w16cid:durableId="1315526185">
    <w:abstractNumId w:val="13"/>
  </w:num>
  <w:num w:numId="12" w16cid:durableId="1853445960">
    <w:abstractNumId w:val="1"/>
  </w:num>
  <w:num w:numId="13" w16cid:durableId="959989464">
    <w:abstractNumId w:val="6"/>
  </w:num>
  <w:num w:numId="14" w16cid:durableId="832647833">
    <w:abstractNumId w:val="8"/>
  </w:num>
  <w:num w:numId="15" w16cid:durableId="1280796888">
    <w:abstractNumId w:val="3"/>
  </w:num>
  <w:num w:numId="16" w16cid:durableId="13994055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180D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968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A6A2D"/>
    <w:rsid w:val="003B5350"/>
    <w:rsid w:val="003B6242"/>
    <w:rsid w:val="003C767C"/>
    <w:rsid w:val="003E648F"/>
    <w:rsid w:val="003F0952"/>
    <w:rsid w:val="004012A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B5907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1C26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45355"/>
    <w:rsid w:val="0085045C"/>
    <w:rsid w:val="0085318D"/>
    <w:rsid w:val="00867171"/>
    <w:rsid w:val="00870DBE"/>
    <w:rsid w:val="00872565"/>
    <w:rsid w:val="008733A0"/>
    <w:rsid w:val="00875953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1315"/>
    <w:rsid w:val="009B447C"/>
    <w:rsid w:val="009B6699"/>
    <w:rsid w:val="009C497B"/>
    <w:rsid w:val="009D0BE9"/>
    <w:rsid w:val="009D3D99"/>
    <w:rsid w:val="009D6E72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2A9B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738"/>
    <w:rsid w:val="00BF2C05"/>
    <w:rsid w:val="00C0067D"/>
    <w:rsid w:val="00C20394"/>
    <w:rsid w:val="00C32740"/>
    <w:rsid w:val="00C33552"/>
    <w:rsid w:val="00C3585C"/>
    <w:rsid w:val="00C41744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01D0"/>
    <w:rsid w:val="00F70919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  <w:rsid w:val="00F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21</cp:revision>
  <cp:lastPrinted>2018-12-17T12:56:00Z</cp:lastPrinted>
  <dcterms:created xsi:type="dcterms:W3CDTF">2025-01-14T10:09:00Z</dcterms:created>
  <dcterms:modified xsi:type="dcterms:W3CDTF">2025-02-13T11:33:00Z</dcterms:modified>
</cp:coreProperties>
</file>