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Pr="00121835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Pr="00121835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121835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21835">
        <w:rPr>
          <w:rFonts w:ascii="Arial" w:eastAsia="Calibri" w:hAnsi="Arial" w:cs="Arial"/>
          <w:b/>
          <w:sz w:val="24"/>
          <w:szCs w:val="24"/>
        </w:rPr>
        <w:t xml:space="preserve">URBANISTIČKO </w:t>
      </w:r>
      <w:r w:rsidR="00294EBC" w:rsidRPr="00121835">
        <w:rPr>
          <w:rFonts w:ascii="Arial" w:eastAsia="Calibri" w:hAnsi="Arial" w:cs="Arial"/>
          <w:b/>
          <w:sz w:val="24"/>
          <w:szCs w:val="24"/>
        </w:rPr>
        <w:t xml:space="preserve">- </w:t>
      </w:r>
      <w:r w:rsidRPr="00121835">
        <w:rPr>
          <w:rFonts w:ascii="Arial" w:eastAsia="Calibri" w:hAnsi="Arial" w:cs="Arial"/>
          <w:b/>
          <w:sz w:val="24"/>
          <w:szCs w:val="24"/>
        </w:rPr>
        <w:t>TEHNIČKI USLOVI</w:t>
      </w:r>
      <w:r w:rsidR="00581694" w:rsidRPr="00121835">
        <w:rPr>
          <w:rFonts w:ascii="Arial" w:eastAsia="Calibri" w:hAnsi="Arial" w:cs="Arial"/>
          <w:b/>
          <w:sz w:val="24"/>
          <w:szCs w:val="24"/>
        </w:rPr>
        <w:t xml:space="preserve"> (nacrt)</w:t>
      </w:r>
    </w:p>
    <w:p w14:paraId="17844EFB" w14:textId="77777777" w:rsidR="00377CC8" w:rsidRPr="00121835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121835" w14:paraId="17844F07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12183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121835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121835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121835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121835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121835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121835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121835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121835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121835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121835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121835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835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41369" r:id="rId9"/>
              </w:object>
            </w:r>
          </w:p>
        </w:tc>
      </w:tr>
      <w:tr w:rsidR="007B3552" w:rsidRPr="00121835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12183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12183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12183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121835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12183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12183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12183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121835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12183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12183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12183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121835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12183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12183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12183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121835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12183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121835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12183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121835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121835" w:rsidRDefault="00267D04" w:rsidP="00283A19">
            <w:pPr>
              <w:rPr>
                <w:rFonts w:ascii="Arial" w:hAnsi="Arial" w:cs="Arial"/>
                <w:sz w:val="24"/>
                <w:szCs w:val="24"/>
              </w:rPr>
            </w:pPr>
            <w:r w:rsidRPr="00121835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2183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218C" w:rsidRPr="00121835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121835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12183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121835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121835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121835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12183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121835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121835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121835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C88E9ED" w:rsidR="00727CDC" w:rsidRPr="00121835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835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121835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121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121835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121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121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 w:rsidRPr="00121835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121835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121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121835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 w:rsidRPr="00121835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E4EB2" w:rsidRPr="0012183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92586" w:rsidRPr="0012183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A5089" w:rsidRPr="0012183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121835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 w:rsidRPr="00121835">
              <w:rPr>
                <w:rFonts w:ascii="Arial" w:hAnsi="Arial" w:cs="Arial"/>
                <w:sz w:val="24"/>
                <w:szCs w:val="24"/>
              </w:rPr>
              <w:t>predviđena</w:t>
            </w:r>
            <w:r w:rsidRPr="00121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12183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121835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5C1792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121835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121835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12183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12183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121835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121835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21835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1218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121835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121835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1218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121835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121835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21835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1218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12183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121835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121835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121835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12183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121835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121835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5914DDE" w:rsidR="004A697F" w:rsidRPr="00121835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835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FE4EB2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92586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C1792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21835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121835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121835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121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12183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121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ugostiteljskog objekta</w:t>
            </w:r>
            <w:r w:rsidR="00C343A7" w:rsidRPr="00121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121835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121835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121835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121835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121835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12183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121835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7303A2B" w:rsidR="00603BE8" w:rsidRPr="00121835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00D33"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6x7</w:t>
            </w:r>
            <w:r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Pr="00121835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C111F" w14:textId="4602C36A" w:rsidR="00F17143" w:rsidRPr="00121835" w:rsidRDefault="002F67CF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835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podlozi, natkrivena namotavajućom tendom na dvije vode preko centralonog nosača koji se nalazi na sredini terasa, u skladu sa Glavnim projektom rekonstrukcije obalne zone – trgova, saobraćajnica i šetališta u Sutomoru, u zahvatu DSL Sutomore “Sektor 53”</w:t>
            </w:r>
          </w:p>
          <w:p w14:paraId="0394905F" w14:textId="77777777" w:rsidR="002F67CF" w:rsidRPr="00121835" w:rsidRDefault="002F67CF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121835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835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121835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121835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21835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121835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121835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121835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835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121835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121835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835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121835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37CC4F9" w14:textId="77777777" w:rsidR="00C005C9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835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</w:t>
            </w:r>
          </w:p>
          <w:p w14:paraId="34347B69" w14:textId="77777777" w:rsidR="00C005C9" w:rsidRDefault="00C005C9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549D5E38" w:rsidR="00884302" w:rsidRPr="00121835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835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121835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30858860" w:rsidR="00E34024" w:rsidRPr="00121835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835">
              <w:rPr>
                <w:rFonts w:ascii="Arial" w:hAnsi="Arial" w:cs="Arial"/>
                <w:sz w:val="24"/>
                <w:szCs w:val="24"/>
              </w:rPr>
              <w:t xml:space="preserve">Zastakljivanje ugostiteljskih terasa dozvoljeno je isključivo staklenim kliznim sistemima </w:t>
            </w:r>
            <w:r w:rsidR="005D641E">
              <w:rPr>
                <w:rFonts w:ascii="Arial" w:hAnsi="Arial" w:cs="Arial"/>
                <w:sz w:val="24"/>
                <w:szCs w:val="24"/>
              </w:rPr>
              <w:t>.</w:t>
            </w:r>
            <w:r w:rsidRPr="00121835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121835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121835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835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121835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121835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835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121835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121835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835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5A6F3599" w14:textId="6FAABE80" w:rsidR="006E260E" w:rsidRPr="00121835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97C80FC" w14:textId="77777777" w:rsidR="002F67CF" w:rsidRPr="00121835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835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121835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83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77777777" w:rsidR="006E260E" w:rsidRPr="00121835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835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121835" w:rsidRDefault="002F67CF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121835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E68D711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7B44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44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proofErr w:type="spellEnd"/>
            <w:r w:rsidR="007B44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A848" w14:textId="77777777" w:rsidR="00126B22" w:rsidRDefault="00126B22" w:rsidP="0016116A">
      <w:pPr>
        <w:spacing w:after="0" w:line="240" w:lineRule="auto"/>
      </w:pPr>
      <w:r>
        <w:separator/>
      </w:r>
    </w:p>
  </w:endnote>
  <w:endnote w:type="continuationSeparator" w:id="0">
    <w:p w14:paraId="2CAA4464" w14:textId="77777777" w:rsidR="00126B22" w:rsidRDefault="00126B2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6A23F" w14:textId="77777777" w:rsidR="00126B22" w:rsidRDefault="00126B22" w:rsidP="0016116A">
      <w:pPr>
        <w:spacing w:after="0" w:line="240" w:lineRule="auto"/>
      </w:pPr>
      <w:r>
        <w:separator/>
      </w:r>
    </w:p>
  </w:footnote>
  <w:footnote w:type="continuationSeparator" w:id="0">
    <w:p w14:paraId="261DAD73" w14:textId="77777777" w:rsidR="00126B22" w:rsidRDefault="00126B2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1835"/>
    <w:rsid w:val="00125663"/>
    <w:rsid w:val="00126B22"/>
    <w:rsid w:val="001347FB"/>
    <w:rsid w:val="0013594D"/>
    <w:rsid w:val="00141DF4"/>
    <w:rsid w:val="0016116A"/>
    <w:rsid w:val="00185344"/>
    <w:rsid w:val="0019653F"/>
    <w:rsid w:val="001A099B"/>
    <w:rsid w:val="001A189D"/>
    <w:rsid w:val="001A5429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25849"/>
    <w:rsid w:val="003410F0"/>
    <w:rsid w:val="00345551"/>
    <w:rsid w:val="00350E83"/>
    <w:rsid w:val="003610B5"/>
    <w:rsid w:val="003770BA"/>
    <w:rsid w:val="00377CC8"/>
    <w:rsid w:val="003845B7"/>
    <w:rsid w:val="003857D4"/>
    <w:rsid w:val="00392A78"/>
    <w:rsid w:val="00395EAB"/>
    <w:rsid w:val="003B5350"/>
    <w:rsid w:val="003B6242"/>
    <w:rsid w:val="003B68C5"/>
    <w:rsid w:val="003C767C"/>
    <w:rsid w:val="003D2419"/>
    <w:rsid w:val="003E648F"/>
    <w:rsid w:val="003F0952"/>
    <w:rsid w:val="00400D33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FE9"/>
    <w:rsid w:val="004C2BC6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D641E"/>
    <w:rsid w:val="005F23BF"/>
    <w:rsid w:val="005F3791"/>
    <w:rsid w:val="005F482E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586"/>
    <w:rsid w:val="007929BD"/>
    <w:rsid w:val="007A4487"/>
    <w:rsid w:val="007B3552"/>
    <w:rsid w:val="007B4229"/>
    <w:rsid w:val="007B44DA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270CB"/>
    <w:rsid w:val="00835481"/>
    <w:rsid w:val="008357A8"/>
    <w:rsid w:val="00835E52"/>
    <w:rsid w:val="008374D5"/>
    <w:rsid w:val="00841D91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C5A43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0FCB"/>
    <w:rsid w:val="00BB2ACE"/>
    <w:rsid w:val="00BB4692"/>
    <w:rsid w:val="00BE5BFB"/>
    <w:rsid w:val="00BE68C1"/>
    <w:rsid w:val="00BF2C05"/>
    <w:rsid w:val="00C005C9"/>
    <w:rsid w:val="00C17EB9"/>
    <w:rsid w:val="00C20394"/>
    <w:rsid w:val="00C21B5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4893"/>
    <w:rsid w:val="00CB4697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3CD3"/>
    <w:rsid w:val="00D37A30"/>
    <w:rsid w:val="00D5511F"/>
    <w:rsid w:val="00D6001B"/>
    <w:rsid w:val="00D70F6B"/>
    <w:rsid w:val="00D82D12"/>
    <w:rsid w:val="00D8675A"/>
    <w:rsid w:val="00D90125"/>
    <w:rsid w:val="00D96993"/>
    <w:rsid w:val="00DA1221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230B"/>
    <w:rsid w:val="00FC403B"/>
    <w:rsid w:val="00FE2ABD"/>
    <w:rsid w:val="00FE3AA2"/>
    <w:rsid w:val="00FE4EB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9</cp:revision>
  <cp:lastPrinted>2018-12-17T12:56:00Z</cp:lastPrinted>
  <dcterms:created xsi:type="dcterms:W3CDTF">2025-02-14T15:42:00Z</dcterms:created>
  <dcterms:modified xsi:type="dcterms:W3CDTF">2025-02-22T13:56:00Z</dcterms:modified>
</cp:coreProperties>
</file>