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982645"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09DBFB49" w:rsidR="00727CDC" w:rsidRPr="00283A19" w:rsidRDefault="00267D04" w:rsidP="00283A19">
            <w:pPr>
              <w:rPr>
                <w:rFonts w:ascii="Tahoma" w:hAnsi="Tahoma" w:cs="Tahoma"/>
                <w:sz w:val="22"/>
                <w:szCs w:val="22"/>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2A218C" w:rsidRPr="002A218C">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6E2229C7"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971678" w:rsidRPr="00C343A7">
              <w:rPr>
                <w:rFonts w:ascii="Arial" w:hAnsi="Arial" w:cs="Arial"/>
                <w:b/>
                <w:bCs/>
                <w:sz w:val="24"/>
                <w:szCs w:val="24"/>
              </w:rPr>
              <w:t>terase</w:t>
            </w:r>
            <w:r w:rsidR="00971678">
              <w:rPr>
                <w:rFonts w:ascii="Arial" w:hAnsi="Arial" w:cs="Arial"/>
                <w:sz w:val="24"/>
                <w:szCs w:val="24"/>
              </w:rPr>
              <w:t xml:space="preserve"> </w:t>
            </w:r>
            <w:r w:rsidR="009E15F6" w:rsidRPr="009E15F6">
              <w:rPr>
                <w:rFonts w:ascii="Arial" w:hAnsi="Arial" w:cs="Arial"/>
                <w:b/>
                <w:bCs/>
                <w:sz w:val="24"/>
                <w:szCs w:val="24"/>
              </w:rPr>
              <w:t>ugostiteljsk</w:t>
            </w:r>
            <w:r w:rsidR="00971678">
              <w:rPr>
                <w:rFonts w:ascii="Arial" w:hAnsi="Arial" w:cs="Arial"/>
                <w:b/>
                <w:bCs/>
                <w:sz w:val="24"/>
                <w:szCs w:val="24"/>
              </w:rPr>
              <w:t>og</w:t>
            </w:r>
            <w:r w:rsidR="009E15F6" w:rsidRPr="009E15F6">
              <w:rPr>
                <w:rFonts w:ascii="Arial" w:hAnsi="Arial" w:cs="Arial"/>
                <w:b/>
                <w:bCs/>
                <w:sz w:val="24"/>
                <w:szCs w:val="24"/>
              </w:rPr>
              <w:t xml:space="preserve"> objek</w:t>
            </w:r>
            <w:r w:rsidR="00971678">
              <w:rPr>
                <w:rFonts w:ascii="Arial" w:hAnsi="Arial" w:cs="Arial"/>
                <w:b/>
                <w:bCs/>
                <w:sz w:val="24"/>
                <w:szCs w:val="24"/>
              </w:rPr>
              <w:t xml:space="preserve">ta,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102040">
              <w:rPr>
                <w:rFonts w:ascii="Arial" w:hAnsi="Arial" w:cs="Arial"/>
                <w:b/>
                <w:sz w:val="24"/>
                <w:szCs w:val="24"/>
              </w:rPr>
              <w:t>4.1</w:t>
            </w:r>
            <w:r w:rsidR="006A5089">
              <w:rPr>
                <w:rFonts w:ascii="Arial" w:hAnsi="Arial" w:cs="Arial"/>
                <w:bCs/>
                <w:sz w:val="24"/>
                <w:szCs w:val="24"/>
              </w:rPr>
              <w:t xml:space="preserve"> </w:t>
            </w:r>
            <w:r w:rsidR="00877971">
              <w:rPr>
                <w:rFonts w:ascii="Arial" w:hAnsi="Arial" w:cs="Arial"/>
                <w:sz w:val="24"/>
                <w:szCs w:val="24"/>
              </w:rPr>
              <w:t xml:space="preserve">u opštini </w:t>
            </w:r>
            <w:r w:rsidR="005C1792">
              <w:rPr>
                <w:rFonts w:ascii="Arial" w:hAnsi="Arial" w:cs="Arial"/>
                <w:b/>
                <w:bCs/>
                <w:sz w:val="24"/>
                <w:szCs w:val="24"/>
              </w:rPr>
              <w:t xml:space="preserve">Bar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5C1792">
              <w:rPr>
                <w:rFonts w:ascii="Arial" w:hAnsi="Arial" w:cs="Arial"/>
                <w:b/>
                <w:bCs/>
                <w:sz w:val="24"/>
                <w:szCs w:val="24"/>
              </w:rPr>
              <w:t xml:space="preserve">Bar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5BE5BC77"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102040">
              <w:rPr>
                <w:rFonts w:ascii="Arial" w:hAnsi="Arial" w:cs="Arial"/>
                <w:b/>
                <w:bCs/>
                <w:sz w:val="24"/>
                <w:szCs w:val="24"/>
              </w:rPr>
              <w:t>4.1</w:t>
            </w:r>
            <w:r w:rsidR="005C1792">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C343A7" w:rsidRPr="00C343A7">
              <w:rPr>
                <w:rFonts w:ascii="Arial" w:hAnsi="Arial" w:cs="Arial"/>
                <w:b/>
                <w:bCs/>
                <w:sz w:val="24"/>
                <w:szCs w:val="24"/>
              </w:rPr>
              <w:t>teras</w:t>
            </w:r>
            <w:r w:rsidR="00C343A7">
              <w:rPr>
                <w:rFonts w:ascii="Arial" w:hAnsi="Arial" w:cs="Arial"/>
                <w:b/>
                <w:bCs/>
                <w:sz w:val="24"/>
                <w:szCs w:val="24"/>
              </w:rPr>
              <w:t>a</w:t>
            </w:r>
            <w:r w:rsidR="00C343A7">
              <w:rPr>
                <w:rFonts w:ascii="Arial" w:hAnsi="Arial" w:cs="Arial"/>
                <w:sz w:val="24"/>
                <w:szCs w:val="24"/>
              </w:rPr>
              <w:t xml:space="preserve"> </w:t>
            </w:r>
            <w:r w:rsidR="00C343A7" w:rsidRPr="009E15F6">
              <w:rPr>
                <w:rFonts w:ascii="Arial" w:hAnsi="Arial" w:cs="Arial"/>
                <w:b/>
                <w:bCs/>
                <w:sz w:val="24"/>
                <w:szCs w:val="24"/>
              </w:rPr>
              <w:t>ugostiteljsk</w:t>
            </w:r>
            <w:r w:rsidR="00C343A7">
              <w:rPr>
                <w:rFonts w:ascii="Arial" w:hAnsi="Arial" w:cs="Arial"/>
                <w:b/>
                <w:bCs/>
                <w:sz w:val="24"/>
                <w:szCs w:val="24"/>
              </w:rPr>
              <w:t>og</w:t>
            </w:r>
            <w:r w:rsidR="00C343A7" w:rsidRPr="009E15F6">
              <w:rPr>
                <w:rFonts w:ascii="Arial" w:hAnsi="Arial" w:cs="Arial"/>
                <w:b/>
                <w:bCs/>
                <w:sz w:val="24"/>
                <w:szCs w:val="24"/>
              </w:rPr>
              <w:t xml:space="preserve"> objek</w:t>
            </w:r>
            <w:r w:rsidR="00C343A7">
              <w:rPr>
                <w:rFonts w:ascii="Arial" w:hAnsi="Arial" w:cs="Arial"/>
                <w:b/>
                <w:bCs/>
                <w:sz w:val="24"/>
                <w:szCs w:val="24"/>
              </w:rPr>
              <w:t>ta</w:t>
            </w:r>
            <w:r w:rsidR="00C343A7"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E362290" w14:textId="70378129" w:rsidR="00603BE8" w:rsidRPr="005C1792" w:rsidRDefault="00603BE8" w:rsidP="00603BE8">
            <w:pPr>
              <w:numPr>
                <w:ilvl w:val="12"/>
                <w:numId w:val="0"/>
              </w:numPr>
              <w:tabs>
                <w:tab w:val="left" w:pos="5103"/>
              </w:tabs>
              <w:jc w:val="both"/>
              <w:rPr>
                <w:rFonts w:ascii="Arial" w:hAnsi="Arial" w:cs="Arial"/>
                <w:b/>
                <w:bCs/>
                <w:sz w:val="24"/>
                <w:szCs w:val="24"/>
                <w:vertAlign w:val="superscript"/>
              </w:rPr>
            </w:pPr>
            <w:r w:rsidRPr="005C1792">
              <w:rPr>
                <w:rFonts w:ascii="Arial" w:hAnsi="Arial" w:cs="Arial"/>
                <w:b/>
                <w:bCs/>
                <w:sz w:val="24"/>
                <w:szCs w:val="24"/>
              </w:rPr>
              <w:t>Terasa P=</w:t>
            </w:r>
            <w:r w:rsidR="00F752B8">
              <w:rPr>
                <w:rFonts w:ascii="Arial" w:hAnsi="Arial" w:cs="Arial"/>
                <w:b/>
                <w:bCs/>
                <w:sz w:val="24"/>
                <w:szCs w:val="24"/>
              </w:rPr>
              <w:t>67</w:t>
            </w:r>
            <w:r w:rsidR="00F752B8" w:rsidRPr="00F752B8">
              <w:rPr>
                <w:rFonts w:ascii="Arial" w:hAnsi="Arial" w:cs="Arial"/>
                <w:b/>
                <w:bCs/>
                <w:sz w:val="24"/>
                <w:szCs w:val="24"/>
              </w:rPr>
              <w:t>m2</w:t>
            </w:r>
          </w:p>
          <w:p w14:paraId="4D227F2F" w14:textId="77777777" w:rsidR="00B72A9D" w:rsidRDefault="00B72A9D" w:rsidP="008357A8">
            <w:pPr>
              <w:autoSpaceDN w:val="0"/>
              <w:adjustRightInd w:val="0"/>
              <w:jc w:val="both"/>
              <w:textAlignment w:val="baseline"/>
              <w:rPr>
                <w:rFonts w:ascii="Arial" w:hAnsi="Arial" w:cs="Arial"/>
                <w:b/>
                <w:bCs/>
                <w:sz w:val="24"/>
                <w:szCs w:val="24"/>
              </w:rPr>
            </w:pPr>
          </w:p>
          <w:p w14:paraId="3CE7CF4A" w14:textId="5B764FD0" w:rsidR="009F6019" w:rsidRPr="00FA2DF6" w:rsidRDefault="009F6019" w:rsidP="009F6019">
            <w:pPr>
              <w:autoSpaceDN w:val="0"/>
              <w:adjustRightInd w:val="0"/>
              <w:jc w:val="both"/>
              <w:textAlignment w:val="baseline"/>
              <w:rPr>
                <w:rFonts w:ascii="Arial" w:hAnsi="Arial" w:cs="Arial"/>
                <w:b/>
                <w:bCs/>
                <w:sz w:val="24"/>
                <w:szCs w:val="24"/>
                <w:lang w:val="pl-PL"/>
              </w:rPr>
            </w:pPr>
          </w:p>
          <w:p w14:paraId="20146BB9" w14:textId="77777777" w:rsidR="00040549" w:rsidRPr="009424A1" w:rsidRDefault="00040549" w:rsidP="009F6019">
            <w:pPr>
              <w:autoSpaceDN w:val="0"/>
              <w:adjustRightInd w:val="0"/>
              <w:jc w:val="both"/>
              <w:textAlignment w:val="baseline"/>
              <w:rPr>
                <w:rFonts w:ascii="Arial" w:hAnsi="Arial" w:cs="Arial"/>
                <w:sz w:val="24"/>
                <w:szCs w:val="24"/>
                <w:highlight w:val="yellow"/>
              </w:rPr>
            </w:pPr>
          </w:p>
          <w:p w14:paraId="773EED63" w14:textId="77777777" w:rsidR="009201F9" w:rsidRPr="00572022" w:rsidRDefault="009201F9" w:rsidP="00F17143">
            <w:pPr>
              <w:suppressAutoHyphens/>
              <w:jc w:val="both"/>
              <w:rPr>
                <w:rFonts w:ascii="Arial" w:hAnsi="Arial" w:cs="Arial"/>
                <w:b/>
                <w:bCs/>
                <w:sz w:val="24"/>
                <w:szCs w:val="24"/>
              </w:rPr>
            </w:pPr>
            <w:r w:rsidRPr="00572022">
              <w:rPr>
                <w:rFonts w:ascii="Arial" w:hAnsi="Arial" w:cs="Arial"/>
                <w:b/>
                <w:bCs/>
                <w:sz w:val="24"/>
                <w:szCs w:val="24"/>
              </w:rPr>
              <w:t>Pokrivanje terase vrši se sklopivim suncobranima (bijela ili bež boja) ili konzolnom namotavajućom tendom na dvije vode od platna bijele ili bež boje, na montažno demontažnoj konstrukciji sa dva stuba bez mogućnosti zatvaranja bočnih strana Neophodno je pribaviti od Agencije za zaštitu prirode i životne sredine dozvolu za obavljanje radnji, aktivnosti i djelatnosti u zaštićenom području.</w:t>
            </w:r>
          </w:p>
          <w:p w14:paraId="7B0DBC21" w14:textId="77777777" w:rsidR="009201F9" w:rsidRDefault="009201F9" w:rsidP="00F17143">
            <w:pPr>
              <w:suppressAutoHyphens/>
              <w:jc w:val="both"/>
              <w:rPr>
                <w:rFonts w:ascii="Tahoma" w:hAnsi="Tahoma" w:cs="Tahoma"/>
                <w:sz w:val="22"/>
                <w:szCs w:val="22"/>
              </w:rPr>
            </w:pPr>
          </w:p>
          <w:p w14:paraId="347A930D" w14:textId="4425D94A" w:rsidR="00F17143" w:rsidRPr="009201F9" w:rsidRDefault="00F17143" w:rsidP="00F17143">
            <w:pPr>
              <w:suppressAutoHyphens/>
              <w:jc w:val="both"/>
              <w:rPr>
                <w:rFonts w:ascii="Arial" w:hAnsi="Arial" w:cs="Arial"/>
                <w:sz w:val="24"/>
                <w:szCs w:val="24"/>
                <w:lang w:eastAsia="ar-SA"/>
              </w:rPr>
            </w:pPr>
            <w:r w:rsidRPr="009201F9">
              <w:rPr>
                <w:rFonts w:ascii="Arial" w:hAnsi="Arial" w:cs="Arial"/>
                <w:sz w:val="24"/>
                <w:szCs w:val="24"/>
                <w:lang w:eastAsia="ar-SA"/>
              </w:rPr>
              <w:t>Terasa se organizuje na postojećoj gotovoj podlozi, a u slučaju da postojeća podloga nije odgovarajuća, može se postaviti montažno-demontažna podloga (deking ili sl.) Podna platforma ne može biti visine veće od 10 cm.</w:t>
            </w:r>
          </w:p>
          <w:p w14:paraId="61B27B59" w14:textId="77777777" w:rsidR="002F67CF" w:rsidRPr="009201F9" w:rsidRDefault="002F67CF" w:rsidP="00F17143">
            <w:pPr>
              <w:suppressAutoHyphens/>
              <w:jc w:val="both"/>
              <w:rPr>
                <w:rFonts w:ascii="Arial" w:hAnsi="Arial" w:cs="Arial"/>
                <w:sz w:val="24"/>
                <w:szCs w:val="24"/>
                <w:lang w:eastAsia="ar-SA"/>
              </w:rPr>
            </w:pPr>
          </w:p>
          <w:p w14:paraId="7F3EC79F" w14:textId="77777777" w:rsidR="00F17143" w:rsidRPr="009201F9" w:rsidRDefault="00F17143" w:rsidP="00F17143">
            <w:pPr>
              <w:suppressAutoHyphens/>
              <w:jc w:val="both"/>
              <w:rPr>
                <w:rFonts w:ascii="Arial" w:hAnsi="Arial" w:cs="Arial"/>
                <w:sz w:val="24"/>
                <w:szCs w:val="24"/>
                <w:lang w:eastAsia="x-none"/>
              </w:rPr>
            </w:pPr>
            <w:r w:rsidRPr="009201F9">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9201F9">
              <w:rPr>
                <w:rFonts w:ascii="Arial" w:hAnsi="Arial" w:cs="Arial"/>
                <w:sz w:val="24"/>
                <w:szCs w:val="24"/>
                <w:lang w:eastAsia="x-none"/>
              </w:rPr>
              <w:t>prirodnog i kulturno-istorijskog područja Kotora.</w:t>
            </w:r>
          </w:p>
          <w:p w14:paraId="1768D87C" w14:textId="77777777" w:rsidR="002F67CF" w:rsidRPr="009201F9" w:rsidRDefault="002F67CF" w:rsidP="00F17143">
            <w:pPr>
              <w:suppressAutoHyphens/>
              <w:jc w:val="both"/>
              <w:rPr>
                <w:rFonts w:ascii="Arial" w:hAnsi="Arial" w:cs="Arial"/>
                <w:sz w:val="24"/>
                <w:szCs w:val="24"/>
                <w:lang w:eastAsia="ar-SA"/>
              </w:rPr>
            </w:pPr>
          </w:p>
          <w:p w14:paraId="29C633B8" w14:textId="77777777" w:rsidR="00F17143" w:rsidRPr="009201F9" w:rsidRDefault="00F17143" w:rsidP="00F17143">
            <w:pPr>
              <w:suppressAutoHyphens/>
              <w:jc w:val="both"/>
              <w:rPr>
                <w:rFonts w:ascii="Arial" w:hAnsi="Arial" w:cs="Arial"/>
                <w:sz w:val="24"/>
                <w:szCs w:val="24"/>
                <w:lang w:eastAsia="ar-SA"/>
              </w:rPr>
            </w:pPr>
            <w:r w:rsidRPr="009201F9">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43F1690" w14:textId="77777777" w:rsidR="002F67CF" w:rsidRPr="009201F9" w:rsidRDefault="002F67CF" w:rsidP="00F17143">
            <w:pPr>
              <w:suppressAutoHyphens/>
              <w:jc w:val="both"/>
              <w:rPr>
                <w:rFonts w:ascii="Arial" w:hAnsi="Arial" w:cs="Arial"/>
                <w:sz w:val="24"/>
                <w:szCs w:val="24"/>
                <w:lang w:eastAsia="ar-SA"/>
              </w:rPr>
            </w:pPr>
          </w:p>
          <w:p w14:paraId="248E047C" w14:textId="4EB8EDE2" w:rsidR="00F17143" w:rsidRPr="009201F9" w:rsidRDefault="00F17143" w:rsidP="00F17143">
            <w:pPr>
              <w:suppressAutoHyphens/>
              <w:jc w:val="both"/>
              <w:rPr>
                <w:rFonts w:ascii="Arial" w:hAnsi="Arial" w:cs="Arial"/>
                <w:sz w:val="24"/>
                <w:szCs w:val="24"/>
                <w:lang w:eastAsia="ar-SA"/>
              </w:rPr>
            </w:pPr>
            <w:r w:rsidRPr="009201F9">
              <w:rPr>
                <w:rFonts w:ascii="Arial" w:hAnsi="Arial" w:cs="Arial"/>
                <w:sz w:val="24"/>
                <w:szCs w:val="24"/>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01F4C5CF" w14:textId="77777777" w:rsidR="002F67CF" w:rsidRPr="009201F9" w:rsidRDefault="002F67CF" w:rsidP="00E34024">
            <w:pPr>
              <w:adjustRightInd w:val="0"/>
              <w:jc w:val="both"/>
              <w:rPr>
                <w:rFonts w:ascii="Arial" w:hAnsi="Arial" w:cs="Arial"/>
                <w:sz w:val="24"/>
                <w:szCs w:val="24"/>
              </w:rPr>
            </w:pPr>
          </w:p>
          <w:p w14:paraId="30D8A4F2" w14:textId="77777777" w:rsidR="002F67CF" w:rsidRPr="009201F9" w:rsidRDefault="006E260E" w:rsidP="006E260E">
            <w:pPr>
              <w:jc w:val="both"/>
              <w:rPr>
                <w:rFonts w:ascii="Arial" w:hAnsi="Arial" w:cs="Arial"/>
                <w:sz w:val="24"/>
                <w:szCs w:val="24"/>
              </w:rPr>
            </w:pPr>
            <w:r w:rsidRPr="009201F9">
              <w:rPr>
                <w:rFonts w:ascii="Arial" w:hAnsi="Arial" w:cs="Arial"/>
                <w:sz w:val="24"/>
                <w:szCs w:val="24"/>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w:t>
            </w:r>
          </w:p>
          <w:p w14:paraId="6C28DA0B" w14:textId="77777777" w:rsidR="002F67CF" w:rsidRPr="009201F9" w:rsidRDefault="002F67CF" w:rsidP="006E260E">
            <w:pPr>
              <w:jc w:val="both"/>
              <w:rPr>
                <w:rFonts w:ascii="Arial" w:hAnsi="Arial" w:cs="Arial"/>
                <w:sz w:val="24"/>
                <w:szCs w:val="24"/>
              </w:rPr>
            </w:pPr>
          </w:p>
          <w:p w14:paraId="7446BDC2" w14:textId="023CA8EA" w:rsidR="006E260E" w:rsidRPr="009201F9" w:rsidRDefault="006E260E" w:rsidP="006E260E">
            <w:pPr>
              <w:jc w:val="both"/>
              <w:rPr>
                <w:rFonts w:ascii="Arial" w:hAnsi="Arial" w:cs="Arial"/>
                <w:sz w:val="24"/>
                <w:szCs w:val="24"/>
              </w:rPr>
            </w:pPr>
            <w:r w:rsidRPr="009201F9">
              <w:rPr>
                <w:rFonts w:ascii="Arial" w:hAnsi="Arial" w:cs="Arial"/>
                <w:sz w:val="24"/>
                <w:szCs w:val="24"/>
              </w:rPr>
              <w:t xml:space="preserve">Tende koje se postavljaju na javnim površinama moraju biti bijele boje ili bež nijanse i dozvoljeno je na donjem dijelu ispisivanje natpisa firme. </w:t>
            </w:r>
          </w:p>
          <w:p w14:paraId="55219B72" w14:textId="77777777" w:rsidR="002F67CF" w:rsidRPr="009201F9" w:rsidRDefault="002F67CF" w:rsidP="006E260E">
            <w:pPr>
              <w:jc w:val="both"/>
              <w:rPr>
                <w:rFonts w:ascii="Arial" w:hAnsi="Arial" w:cs="Arial"/>
                <w:sz w:val="24"/>
                <w:szCs w:val="24"/>
              </w:rPr>
            </w:pPr>
          </w:p>
          <w:p w14:paraId="3E320AEC" w14:textId="77777777" w:rsidR="006E260E" w:rsidRPr="009201F9" w:rsidRDefault="006E260E" w:rsidP="006E260E">
            <w:pPr>
              <w:jc w:val="both"/>
              <w:rPr>
                <w:rFonts w:ascii="Arial" w:hAnsi="Arial" w:cs="Arial"/>
                <w:sz w:val="24"/>
                <w:szCs w:val="24"/>
              </w:rPr>
            </w:pPr>
            <w:r w:rsidRPr="009201F9">
              <w:rPr>
                <w:rFonts w:ascii="Arial" w:hAnsi="Arial" w:cs="Arial"/>
                <w:sz w:val="24"/>
                <w:szCs w:val="24"/>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33954607" w14:textId="77777777" w:rsidR="002F67CF" w:rsidRPr="009201F9" w:rsidRDefault="002F67CF" w:rsidP="006E260E">
            <w:pPr>
              <w:jc w:val="both"/>
              <w:rPr>
                <w:rFonts w:ascii="Arial" w:hAnsi="Arial" w:cs="Arial"/>
                <w:sz w:val="24"/>
                <w:szCs w:val="24"/>
              </w:rPr>
            </w:pPr>
          </w:p>
          <w:p w14:paraId="6A3A32CB" w14:textId="77777777" w:rsidR="002F67CF" w:rsidRPr="009201F9" w:rsidRDefault="006E260E" w:rsidP="006E260E">
            <w:pPr>
              <w:suppressAutoHyphens/>
              <w:jc w:val="both"/>
              <w:rPr>
                <w:rFonts w:ascii="Arial" w:hAnsi="Arial" w:cs="Arial"/>
                <w:sz w:val="24"/>
                <w:szCs w:val="24"/>
                <w:lang w:eastAsia="ar-SA"/>
              </w:rPr>
            </w:pPr>
            <w:r w:rsidRPr="009201F9">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w:t>
            </w:r>
          </w:p>
          <w:p w14:paraId="174F359B" w14:textId="77777777" w:rsidR="002F67CF" w:rsidRPr="009201F9" w:rsidRDefault="002F67CF" w:rsidP="006E260E">
            <w:pPr>
              <w:suppressAutoHyphens/>
              <w:jc w:val="both"/>
              <w:rPr>
                <w:rFonts w:ascii="Arial" w:hAnsi="Arial" w:cs="Arial"/>
                <w:sz w:val="24"/>
                <w:szCs w:val="24"/>
                <w:lang w:eastAsia="ar-SA"/>
              </w:rPr>
            </w:pPr>
          </w:p>
          <w:p w14:paraId="629635E3" w14:textId="55BB8E4E" w:rsidR="006E260E" w:rsidRPr="009201F9" w:rsidRDefault="006E260E" w:rsidP="006E260E">
            <w:pPr>
              <w:suppressAutoHyphens/>
              <w:jc w:val="both"/>
              <w:rPr>
                <w:rFonts w:ascii="Arial" w:hAnsi="Arial" w:cs="Arial"/>
                <w:sz w:val="24"/>
                <w:szCs w:val="24"/>
                <w:lang w:eastAsia="ar-SA"/>
              </w:rPr>
            </w:pPr>
            <w:r w:rsidRPr="009201F9">
              <w:rPr>
                <w:rFonts w:ascii="Arial" w:hAnsi="Arial" w:cs="Arial"/>
                <w:sz w:val="24"/>
                <w:szCs w:val="24"/>
                <w:lang w:eastAsia="ar-SA"/>
              </w:rPr>
              <w:t xml:space="preserve">Poželjna je bijela i bež boja dok se u izuzetnim slučajevima kada se to potvrđuje analizom okolnog ambijenta mogu koristiti i neke druge boje (teget, bordo, tamnija zelena..), ali nikako jarke i agresivne boje. </w:t>
            </w:r>
          </w:p>
          <w:p w14:paraId="22F355F0" w14:textId="77777777" w:rsidR="002F67CF" w:rsidRPr="009201F9" w:rsidRDefault="002F67CF" w:rsidP="006E260E">
            <w:pPr>
              <w:suppressAutoHyphens/>
              <w:jc w:val="both"/>
              <w:rPr>
                <w:rFonts w:ascii="Arial" w:hAnsi="Arial" w:cs="Arial"/>
                <w:sz w:val="24"/>
                <w:szCs w:val="24"/>
                <w:lang w:eastAsia="ar-SA"/>
              </w:rPr>
            </w:pPr>
          </w:p>
          <w:p w14:paraId="2CF7BA0D" w14:textId="77777777" w:rsidR="006B1FAF" w:rsidRDefault="006B1FAF" w:rsidP="006E260E">
            <w:pPr>
              <w:suppressAutoHyphens/>
              <w:jc w:val="both"/>
              <w:rPr>
                <w:rFonts w:ascii="Arial" w:hAnsi="Arial" w:cs="Arial"/>
                <w:sz w:val="24"/>
                <w:szCs w:val="24"/>
                <w:lang w:eastAsia="ar-SA"/>
              </w:rPr>
            </w:pPr>
          </w:p>
          <w:p w14:paraId="39B049F8" w14:textId="69CE5DF7" w:rsidR="002F67CF" w:rsidRPr="009201F9" w:rsidRDefault="006E260E" w:rsidP="006E260E">
            <w:pPr>
              <w:suppressAutoHyphens/>
              <w:jc w:val="both"/>
              <w:rPr>
                <w:rFonts w:ascii="Arial" w:hAnsi="Arial" w:cs="Arial"/>
                <w:sz w:val="24"/>
                <w:szCs w:val="24"/>
                <w:lang w:eastAsia="ar-SA"/>
              </w:rPr>
            </w:pPr>
            <w:r w:rsidRPr="009201F9">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w:t>
            </w:r>
          </w:p>
          <w:p w14:paraId="533219BF" w14:textId="77777777" w:rsidR="002F67CF" w:rsidRPr="009201F9" w:rsidRDefault="002F67CF" w:rsidP="006E260E">
            <w:pPr>
              <w:suppressAutoHyphens/>
              <w:jc w:val="both"/>
              <w:rPr>
                <w:rFonts w:ascii="Arial" w:hAnsi="Arial" w:cs="Arial"/>
                <w:sz w:val="24"/>
                <w:szCs w:val="24"/>
                <w:lang w:eastAsia="ar-SA"/>
              </w:rPr>
            </w:pPr>
          </w:p>
          <w:p w14:paraId="4D50E963" w14:textId="611DE6F4" w:rsidR="006E260E" w:rsidRPr="009201F9" w:rsidRDefault="006E260E" w:rsidP="006E260E">
            <w:pPr>
              <w:suppressAutoHyphens/>
              <w:jc w:val="both"/>
              <w:rPr>
                <w:rFonts w:ascii="Arial" w:hAnsi="Arial" w:cs="Arial"/>
                <w:sz w:val="24"/>
                <w:szCs w:val="24"/>
                <w:lang w:eastAsia="ar-SA"/>
              </w:rPr>
            </w:pPr>
            <w:r w:rsidRPr="009201F9">
              <w:rPr>
                <w:rFonts w:ascii="Arial" w:hAnsi="Arial" w:cs="Arial"/>
                <w:sz w:val="24"/>
                <w:szCs w:val="24"/>
                <w:lang w:eastAsia="ar-SA"/>
              </w:rPr>
              <w:t>Suncobran mora imati pokretni oslonac na tlu, izrađen tako da se lako skapa i prenosi, a na donjem dijelu mora imati zaštitu protiv oštećenja podne podloge pomicanjem ili povlačenjem.</w:t>
            </w:r>
          </w:p>
          <w:p w14:paraId="19681BE8" w14:textId="77777777" w:rsidR="002F67CF" w:rsidRPr="009201F9" w:rsidRDefault="002F67CF" w:rsidP="006E260E">
            <w:pPr>
              <w:suppressAutoHyphens/>
              <w:jc w:val="both"/>
              <w:rPr>
                <w:rFonts w:ascii="Arial" w:hAnsi="Arial" w:cs="Arial"/>
                <w:sz w:val="24"/>
                <w:szCs w:val="24"/>
                <w:lang w:eastAsia="ar-SA"/>
              </w:rPr>
            </w:pPr>
          </w:p>
          <w:p w14:paraId="7AEF2FF2" w14:textId="77777777" w:rsidR="002F67CF" w:rsidRPr="009201F9" w:rsidRDefault="006E260E" w:rsidP="006E260E">
            <w:pPr>
              <w:suppressAutoHyphens/>
              <w:jc w:val="both"/>
              <w:rPr>
                <w:rFonts w:ascii="Arial" w:hAnsi="Arial" w:cs="Arial"/>
                <w:sz w:val="24"/>
                <w:szCs w:val="24"/>
                <w:lang w:eastAsia="ar-SA"/>
              </w:rPr>
            </w:pPr>
            <w:r w:rsidRPr="009201F9">
              <w:rPr>
                <w:rFonts w:ascii="Arial" w:hAnsi="Arial" w:cs="Arial"/>
                <w:sz w:val="24"/>
                <w:szCs w:val="24"/>
                <w:lang w:eastAsia="ar-SA"/>
              </w:rPr>
              <w:t>Na javnim površinama nije dozvoljeno isticanje reklamnih sadržaja na suncobranima i tendama koji se ne odnose na natpise naziva lokala. Natpisi naziva lokala mogu se naći na obodima tendi i moraju biti u skladu sa osnovnim tonom pokrivača.</w:t>
            </w:r>
          </w:p>
          <w:p w14:paraId="5A6F3599" w14:textId="4A034808" w:rsidR="006E260E" w:rsidRPr="009201F9" w:rsidRDefault="006E260E" w:rsidP="006E260E">
            <w:pPr>
              <w:suppressAutoHyphens/>
              <w:jc w:val="both"/>
              <w:rPr>
                <w:rFonts w:ascii="Arial" w:hAnsi="Arial" w:cs="Arial"/>
                <w:sz w:val="24"/>
                <w:szCs w:val="24"/>
                <w:lang w:eastAsia="ar-SA"/>
              </w:rPr>
            </w:pPr>
            <w:r w:rsidRPr="009201F9">
              <w:rPr>
                <w:rFonts w:ascii="Arial" w:hAnsi="Arial" w:cs="Arial"/>
                <w:sz w:val="24"/>
                <w:szCs w:val="24"/>
                <w:lang w:eastAsia="ar-SA"/>
              </w:rPr>
              <w:t xml:space="preserve"> </w:t>
            </w:r>
          </w:p>
          <w:p w14:paraId="797C80FC" w14:textId="77777777" w:rsidR="002F67CF" w:rsidRPr="009201F9" w:rsidRDefault="006E260E" w:rsidP="006E260E">
            <w:pPr>
              <w:suppressAutoHyphens/>
              <w:jc w:val="both"/>
              <w:rPr>
                <w:rFonts w:ascii="Arial" w:hAnsi="Arial" w:cs="Arial"/>
                <w:sz w:val="24"/>
                <w:szCs w:val="24"/>
                <w:lang w:eastAsia="ar-SA"/>
              </w:rPr>
            </w:pPr>
            <w:r w:rsidRPr="009201F9">
              <w:rPr>
                <w:rFonts w:ascii="Arial" w:hAnsi="Arial" w:cs="Arial"/>
                <w:sz w:val="24"/>
                <w:szCs w:val="24"/>
                <w:lang w:eastAsia="ar-SA"/>
              </w:rPr>
              <w:t>Oprema ugostiteljskih terasa (mobilijar) treba da bude lagana, ujednačena, jednostavnih linija, po mogućnosti od prirodnih materijala. Savremeni dizajn je veoma preporučljiv.</w:t>
            </w:r>
          </w:p>
          <w:p w14:paraId="6EE6B415" w14:textId="450F5D56" w:rsidR="006E260E" w:rsidRPr="009201F9" w:rsidRDefault="006E260E" w:rsidP="006E260E">
            <w:pPr>
              <w:suppressAutoHyphens/>
              <w:jc w:val="both"/>
              <w:rPr>
                <w:rFonts w:ascii="Arial" w:hAnsi="Arial" w:cs="Arial"/>
                <w:sz w:val="24"/>
                <w:szCs w:val="24"/>
                <w:lang w:eastAsia="ar-SA"/>
              </w:rPr>
            </w:pPr>
            <w:r w:rsidRPr="009201F9">
              <w:rPr>
                <w:rFonts w:ascii="Arial" w:hAnsi="Arial" w:cs="Arial"/>
                <w:sz w:val="24"/>
                <w:szCs w:val="24"/>
                <w:lang w:eastAsia="ar-SA"/>
              </w:rPr>
              <w:t xml:space="preserve"> </w:t>
            </w:r>
          </w:p>
          <w:p w14:paraId="05CF164E" w14:textId="77777777" w:rsidR="006E260E" w:rsidRPr="009201F9" w:rsidRDefault="006E260E" w:rsidP="006E260E">
            <w:pPr>
              <w:suppressAutoHyphens/>
              <w:jc w:val="both"/>
              <w:rPr>
                <w:rFonts w:ascii="Arial" w:hAnsi="Arial" w:cs="Arial"/>
                <w:sz w:val="24"/>
                <w:szCs w:val="24"/>
                <w:lang w:eastAsia="ar-SA"/>
              </w:rPr>
            </w:pPr>
            <w:r w:rsidRPr="009201F9">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4F8E33F2" w14:textId="77777777" w:rsidR="002F67CF" w:rsidRPr="003A4AC0" w:rsidRDefault="002F67CF" w:rsidP="006E260E">
            <w:pPr>
              <w:suppressAutoHyphens/>
              <w:jc w:val="both"/>
              <w:rPr>
                <w:rFonts w:ascii="Tahoma" w:hAnsi="Tahoma" w:cs="Tahoma"/>
                <w:sz w:val="22"/>
                <w:szCs w:val="22"/>
                <w:lang w:eastAsia="ar-SA"/>
              </w:rPr>
            </w:pPr>
          </w:p>
          <w:p w14:paraId="17844F5B" w14:textId="20720DE7" w:rsidR="00BE68C1" w:rsidRPr="00EF553A" w:rsidRDefault="00BE68C1"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3525AB7C" w:rsidR="009000DD" w:rsidRPr="00930395" w:rsidRDefault="009967A4" w:rsidP="009000DD">
            <w:pPr>
              <w:tabs>
                <w:tab w:val="left" w:pos="6915"/>
              </w:tabs>
              <w:jc w:val="both"/>
              <w:rPr>
                <w:rFonts w:ascii="Arial" w:hAnsi="Arial" w:cs="Arial"/>
                <w:b/>
                <w:bCs/>
                <w:sz w:val="24"/>
                <w:szCs w:val="24"/>
                <w:lang w:val="en-US"/>
              </w:rPr>
            </w:pPr>
            <w:r>
              <w:rPr>
                <w:rFonts w:ascii="Arial" w:hAnsi="Arial" w:cs="Arial"/>
                <w:b/>
                <w:bCs/>
                <w:sz w:val="24"/>
                <w:szCs w:val="24"/>
              </w:rPr>
              <w:t>T</w:t>
            </w:r>
            <w:r w:rsidRPr="00C343A7">
              <w:rPr>
                <w:rFonts w:ascii="Arial" w:hAnsi="Arial" w:cs="Arial"/>
                <w:b/>
                <w:bCs/>
                <w:sz w:val="24"/>
                <w:szCs w:val="24"/>
              </w:rPr>
              <w:t>eras</w:t>
            </w:r>
            <w:r>
              <w:rPr>
                <w:rFonts w:ascii="Arial" w:hAnsi="Arial" w:cs="Arial"/>
                <w:b/>
                <w:bCs/>
                <w:sz w:val="24"/>
                <w:szCs w:val="24"/>
              </w:rPr>
              <w:t>a</w:t>
            </w:r>
            <w:r>
              <w:rPr>
                <w:rFonts w:ascii="Arial" w:hAnsi="Arial" w:cs="Arial"/>
                <w:sz w:val="24"/>
                <w:szCs w:val="24"/>
              </w:rPr>
              <w:t xml:space="preserve"> </w:t>
            </w:r>
            <w:r w:rsidRPr="009E15F6">
              <w:rPr>
                <w:rFonts w:ascii="Arial" w:hAnsi="Arial" w:cs="Arial"/>
                <w:b/>
                <w:bCs/>
                <w:sz w:val="24"/>
                <w:szCs w:val="24"/>
              </w:rPr>
              <w:t>ugostiteljsk</w:t>
            </w:r>
            <w:r>
              <w:rPr>
                <w:rFonts w:ascii="Arial" w:hAnsi="Arial" w:cs="Arial"/>
                <w:b/>
                <w:bCs/>
                <w:sz w:val="24"/>
                <w:szCs w:val="24"/>
              </w:rPr>
              <w:t>og</w:t>
            </w:r>
            <w:r w:rsidRPr="009E15F6">
              <w:rPr>
                <w:rFonts w:ascii="Arial" w:hAnsi="Arial" w:cs="Arial"/>
                <w:b/>
                <w:bCs/>
                <w:sz w:val="24"/>
                <w:szCs w:val="24"/>
              </w:rPr>
              <w:t xml:space="preserve"> objek</w:t>
            </w:r>
            <w:r>
              <w:rPr>
                <w:rFonts w:ascii="Arial" w:hAnsi="Arial" w:cs="Arial"/>
                <w:b/>
                <w:bCs/>
                <w:sz w:val="24"/>
                <w:szCs w:val="24"/>
              </w:rPr>
              <w:t>ta</w:t>
            </w:r>
            <w:r w:rsidRPr="00B72A9D">
              <w:rPr>
                <w:rFonts w:ascii="Arial" w:hAnsi="Arial" w:cs="Arial"/>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9000DD" w:rsidRPr="00930395">
              <w:rPr>
                <w:rFonts w:ascii="Arial" w:hAnsi="Arial" w:cs="Arial"/>
                <w:b/>
                <w:bCs/>
                <w:sz w:val="24"/>
                <w:szCs w:val="24"/>
                <w:lang w:val="en-US"/>
              </w:rPr>
              <w:t>kp</w:t>
            </w:r>
            <w:proofErr w:type="spellEnd"/>
            <w:r w:rsidR="00425C72" w:rsidRPr="00930395">
              <w:rPr>
                <w:rFonts w:ascii="Arial" w:hAnsi="Arial" w:cs="Arial"/>
                <w:b/>
                <w:bCs/>
                <w:sz w:val="24"/>
                <w:szCs w:val="24"/>
                <w:lang w:val="en-US"/>
              </w:rPr>
              <w:t xml:space="preserve"> </w:t>
            </w:r>
            <w:r w:rsidR="00930395">
              <w:rPr>
                <w:rFonts w:ascii="Arial" w:hAnsi="Arial" w:cs="Arial"/>
                <w:b/>
                <w:bCs/>
                <w:sz w:val="24"/>
                <w:szCs w:val="24"/>
                <w:lang w:val="en-US"/>
              </w:rPr>
              <w:t>2</w:t>
            </w:r>
            <w:r w:rsidR="00D271D4">
              <w:rPr>
                <w:rFonts w:ascii="Arial" w:hAnsi="Arial" w:cs="Arial"/>
                <w:b/>
                <w:bCs/>
                <w:sz w:val="24"/>
                <w:szCs w:val="24"/>
                <w:lang w:val="en-US"/>
              </w:rPr>
              <w:t>115</w:t>
            </w:r>
            <w:r w:rsidR="00CF113F">
              <w:rPr>
                <w:rFonts w:ascii="Arial" w:hAnsi="Arial" w:cs="Arial"/>
                <w:b/>
                <w:bCs/>
                <w:sz w:val="24"/>
                <w:szCs w:val="24"/>
                <w:lang w:val="en-US"/>
              </w:rPr>
              <w:t>/1</w:t>
            </w:r>
            <w:r w:rsidR="00425C72">
              <w:rPr>
                <w:rFonts w:ascii="Arial" w:hAnsi="Arial" w:cs="Arial"/>
                <w:b/>
                <w:bCs/>
                <w:sz w:val="24"/>
                <w:szCs w:val="24"/>
                <w:lang w:val="en-US"/>
              </w:rPr>
              <w:t xml:space="preserve"> </w:t>
            </w:r>
            <w:r w:rsidR="009000DD" w:rsidRPr="00E32C5C">
              <w:rPr>
                <w:rFonts w:ascii="Arial" w:hAnsi="Arial" w:cs="Arial"/>
                <w:b/>
                <w:bCs/>
                <w:sz w:val="24"/>
                <w:szCs w:val="24"/>
                <w:lang w:val="en-US"/>
              </w:rPr>
              <w:t>KO</w:t>
            </w:r>
            <w:r w:rsidR="00425C72">
              <w:rPr>
                <w:rFonts w:ascii="Arial" w:hAnsi="Arial" w:cs="Arial"/>
                <w:b/>
                <w:bCs/>
                <w:sz w:val="24"/>
                <w:szCs w:val="24"/>
                <w:lang w:val="en-US"/>
              </w:rPr>
              <w:t xml:space="preserve"> </w:t>
            </w:r>
            <w:proofErr w:type="spellStart"/>
            <w:r w:rsidR="00D271D4">
              <w:rPr>
                <w:rFonts w:ascii="Arial" w:hAnsi="Arial" w:cs="Arial"/>
                <w:b/>
                <w:bCs/>
                <w:sz w:val="24"/>
                <w:szCs w:val="24"/>
                <w:lang w:val="en-US"/>
              </w:rPr>
              <w:t>Sutomore</w:t>
            </w:r>
            <w:proofErr w:type="spellEnd"/>
            <w:r w:rsidR="00E748E6" w:rsidRPr="00930395">
              <w:rPr>
                <w:rFonts w:ascii="Arial" w:hAnsi="Arial" w:cs="Arial"/>
                <w:b/>
                <w:bCs/>
                <w:sz w:val="24"/>
                <w:szCs w:val="24"/>
                <w:lang w:val="en-US"/>
              </w:rPr>
              <w:t>,</w:t>
            </w:r>
            <w:r w:rsidR="00E748E6" w:rsidRPr="00E32C5C">
              <w:rPr>
                <w:rFonts w:ascii="Arial" w:hAnsi="Arial" w:cs="Arial"/>
                <w:b/>
                <w:bCs/>
                <w:sz w:val="24"/>
                <w:szCs w:val="24"/>
                <w:lang w:val="en-US"/>
              </w:rPr>
              <w:t xml:space="preserve"> </w:t>
            </w:r>
            <w:proofErr w:type="spellStart"/>
            <w:r w:rsidR="00E748E6" w:rsidRPr="00E32C5C">
              <w:rPr>
                <w:rFonts w:ascii="Arial" w:hAnsi="Arial" w:cs="Arial"/>
                <w:b/>
                <w:bCs/>
                <w:sz w:val="24"/>
                <w:szCs w:val="24"/>
                <w:lang w:val="en-US"/>
              </w:rPr>
              <w:t>opština</w:t>
            </w:r>
            <w:proofErr w:type="spellEnd"/>
            <w:r w:rsidR="00E748E6" w:rsidRPr="00E32C5C">
              <w:rPr>
                <w:rFonts w:ascii="Arial" w:hAnsi="Arial" w:cs="Arial"/>
                <w:b/>
                <w:bCs/>
                <w:sz w:val="24"/>
                <w:szCs w:val="24"/>
                <w:lang w:val="en-US"/>
              </w:rPr>
              <w:t xml:space="preserve"> </w:t>
            </w:r>
            <w:r w:rsidR="00C21B52">
              <w:rPr>
                <w:rFonts w:ascii="Arial" w:hAnsi="Arial" w:cs="Arial"/>
                <w:b/>
                <w:bCs/>
                <w:sz w:val="24"/>
                <w:szCs w:val="24"/>
                <w:lang w:val="en-US"/>
              </w:rPr>
              <w:t>Bar</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47E3D788" w14:textId="77777777" w:rsidR="002F67CF"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w:t>
            </w:r>
          </w:p>
          <w:p w14:paraId="7694D487" w14:textId="77777777" w:rsidR="002F67CF" w:rsidRDefault="002F67CF" w:rsidP="004C492F">
            <w:pPr>
              <w:tabs>
                <w:tab w:val="left" w:pos="6915"/>
              </w:tabs>
              <w:jc w:val="both"/>
              <w:rPr>
                <w:rFonts w:ascii="Arial" w:hAnsi="Arial" w:cs="Arial"/>
                <w:sz w:val="24"/>
                <w:szCs w:val="24"/>
              </w:rPr>
            </w:pPr>
          </w:p>
          <w:p w14:paraId="17844F74" w14:textId="7EF20E30" w:rsidR="004C492F" w:rsidRDefault="004C492F" w:rsidP="004C492F">
            <w:pPr>
              <w:tabs>
                <w:tab w:val="left" w:pos="6915"/>
              </w:tabs>
              <w:jc w:val="both"/>
              <w:rPr>
                <w:rFonts w:ascii="Arial" w:hAnsi="Arial" w:cs="Arial"/>
                <w:sz w:val="24"/>
                <w:szCs w:val="24"/>
              </w:rPr>
            </w:pPr>
            <w:r w:rsidRPr="002046B0">
              <w:rPr>
                <w:rFonts w:ascii="Arial" w:hAnsi="Arial" w:cs="Arial"/>
                <w:sz w:val="24"/>
                <w:szCs w:val="24"/>
              </w:rPr>
              <w:t>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r w:rsidR="002F67CF">
              <w:rPr>
                <w:rFonts w:ascii="Arial" w:hAnsi="Arial" w:cs="Arial"/>
                <w:sz w:val="24"/>
                <w:szCs w:val="24"/>
              </w:rPr>
              <w:t>.</w:t>
            </w:r>
          </w:p>
          <w:p w14:paraId="401C133E" w14:textId="77777777" w:rsidR="002F67CF" w:rsidRPr="002046B0" w:rsidRDefault="002F67CF" w:rsidP="004C492F">
            <w:pPr>
              <w:tabs>
                <w:tab w:val="left" w:pos="6915"/>
              </w:tabs>
              <w:jc w:val="both"/>
              <w:rPr>
                <w:rFonts w:ascii="Arial" w:hAnsi="Arial" w:cs="Arial"/>
                <w:sz w:val="24"/>
                <w:szCs w:val="24"/>
              </w:rPr>
            </w:pP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lastRenderedPageBreak/>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1F7921A" w14:textId="77777777" w:rsidR="004135F0" w:rsidRDefault="004135F0" w:rsidP="005053D0">
            <w:pPr>
              <w:tabs>
                <w:tab w:val="left" w:pos="6915"/>
              </w:tabs>
              <w:rPr>
                <w:rFonts w:ascii="Arial" w:hAnsi="Arial" w:cs="Arial"/>
                <w:b/>
                <w:bCs/>
                <w:sz w:val="24"/>
                <w:szCs w:val="24"/>
              </w:rPr>
            </w:pPr>
          </w:p>
          <w:p w14:paraId="17844FB3" w14:textId="0F06C671"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404E3BD1" w14:textId="690028AE" w:rsidR="00F11A2D" w:rsidRPr="00F11A2D" w:rsidRDefault="00E57BED" w:rsidP="00F11A2D">
            <w:pPr>
              <w:overflowPunct w:val="0"/>
              <w:autoSpaceDE w:val="0"/>
              <w:autoSpaceDN w:val="0"/>
              <w:adjustRightInd w:val="0"/>
              <w:jc w:val="both"/>
              <w:textAlignment w:val="baseline"/>
              <w:rPr>
                <w:rFonts w:ascii="Arial" w:hAnsi="Arial" w:cs="Arial"/>
                <w:b/>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E67E3B">
              <w:rPr>
                <w:rFonts w:ascii="Arial" w:hAnsi="Arial" w:cs="Arial"/>
                <w:b/>
                <w:bCs/>
                <w:sz w:val="24"/>
                <w:szCs w:val="24"/>
              </w:rPr>
              <w:t>terase ugostiteljskog objekta</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F11A2D" w:rsidRPr="00F11A2D">
              <w:rPr>
                <w:rFonts w:ascii="Arial" w:eastAsiaTheme="minorHAnsi" w:hAnsi="Arial" w:cs="Arial"/>
                <w:bCs/>
                <w:sz w:val="24"/>
                <w:szCs w:val="24"/>
              </w:rPr>
              <w:t xml:space="preserve"> </w:t>
            </w:r>
            <w:r w:rsidR="00F11A2D" w:rsidRPr="00F11A2D">
              <w:rPr>
                <w:rFonts w:ascii="Arial" w:hAnsi="Arial" w:cs="Arial"/>
                <w:bCs/>
                <w:sz w:val="24"/>
                <w:szCs w:val="24"/>
              </w:rPr>
              <w:t xml:space="preserve">i nakon toga uraditi i  </w:t>
            </w:r>
            <w:r w:rsidR="00F11A2D" w:rsidRPr="00F11A2D">
              <w:rPr>
                <w:rFonts w:ascii="Arial" w:hAnsi="Arial" w:cs="Arial"/>
                <w:b/>
                <w:bCs/>
                <w:sz w:val="24"/>
                <w:szCs w:val="24"/>
              </w:rPr>
              <w:t>revidovati Glavni projekat.</w:t>
            </w:r>
          </w:p>
          <w:p w14:paraId="6F750461" w14:textId="145995AC" w:rsidR="00B261A8" w:rsidRPr="00B95A5E" w:rsidRDefault="00B261A8"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2834DCC9"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4135F0">
              <w:rPr>
                <w:rFonts w:ascii="Arial" w:hAnsi="Arial" w:cs="Arial"/>
                <w:b/>
                <w:sz w:val="24"/>
                <w:szCs w:val="24"/>
                <w:lang w:eastAsia="ar-SA"/>
              </w:rPr>
              <w:t xml:space="preserve">REVIDOVANI GLAVNI PROJEKAT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2F67CF">
              <w:rPr>
                <w:rFonts w:ascii="Arial" w:hAnsi="Arial" w:cs="Arial"/>
                <w:sz w:val="24"/>
                <w:szCs w:val="24"/>
                <w:lang w:val="sr-Latn-CS" w:eastAsia="ar-SA"/>
              </w:rPr>
              <w:t>.</w:t>
            </w:r>
            <w:r w:rsidRPr="00EB79FC">
              <w:rPr>
                <w:rFonts w:ascii="Arial" w:hAnsi="Arial" w:cs="Arial"/>
                <w:sz w:val="24"/>
                <w:szCs w:val="24"/>
                <w:highlight w:val="yellow"/>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EB259" w14:textId="77777777" w:rsidR="007120C4" w:rsidRDefault="007120C4" w:rsidP="0016116A">
      <w:pPr>
        <w:spacing w:after="0" w:line="240" w:lineRule="auto"/>
      </w:pPr>
      <w:r>
        <w:separator/>
      </w:r>
    </w:p>
  </w:endnote>
  <w:endnote w:type="continuationSeparator" w:id="0">
    <w:p w14:paraId="5DC6C747" w14:textId="77777777" w:rsidR="007120C4" w:rsidRDefault="007120C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34A73" w14:textId="77777777" w:rsidR="007120C4" w:rsidRDefault="007120C4" w:rsidP="0016116A">
      <w:pPr>
        <w:spacing w:after="0" w:line="240" w:lineRule="auto"/>
      </w:pPr>
      <w:r>
        <w:separator/>
      </w:r>
    </w:p>
  </w:footnote>
  <w:footnote w:type="continuationSeparator" w:id="0">
    <w:p w14:paraId="6E7CC3E6" w14:textId="77777777" w:rsidR="007120C4" w:rsidRDefault="007120C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475E5"/>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2040"/>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18C"/>
    <w:rsid w:val="002A2868"/>
    <w:rsid w:val="002A4955"/>
    <w:rsid w:val="002B19A6"/>
    <w:rsid w:val="002B1C75"/>
    <w:rsid w:val="002B532A"/>
    <w:rsid w:val="002C157A"/>
    <w:rsid w:val="002C21AA"/>
    <w:rsid w:val="002D239E"/>
    <w:rsid w:val="002D2754"/>
    <w:rsid w:val="002D4A01"/>
    <w:rsid w:val="002E0A74"/>
    <w:rsid w:val="002F2766"/>
    <w:rsid w:val="002F67CF"/>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00D33"/>
    <w:rsid w:val="004055E7"/>
    <w:rsid w:val="004135F0"/>
    <w:rsid w:val="00414BF9"/>
    <w:rsid w:val="0041540F"/>
    <w:rsid w:val="004203D8"/>
    <w:rsid w:val="0042368B"/>
    <w:rsid w:val="00425C72"/>
    <w:rsid w:val="00426049"/>
    <w:rsid w:val="00435883"/>
    <w:rsid w:val="004371AB"/>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B5FE9"/>
    <w:rsid w:val="004C2BC6"/>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72022"/>
    <w:rsid w:val="00581694"/>
    <w:rsid w:val="005821A1"/>
    <w:rsid w:val="005927F6"/>
    <w:rsid w:val="005A5F0F"/>
    <w:rsid w:val="005A6268"/>
    <w:rsid w:val="005B1D64"/>
    <w:rsid w:val="005B5E10"/>
    <w:rsid w:val="005B6A81"/>
    <w:rsid w:val="005C0561"/>
    <w:rsid w:val="005C0E0D"/>
    <w:rsid w:val="005C116F"/>
    <w:rsid w:val="005C1792"/>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1FAF"/>
    <w:rsid w:val="006B7566"/>
    <w:rsid w:val="006C31BC"/>
    <w:rsid w:val="006D43C7"/>
    <w:rsid w:val="006D4FE4"/>
    <w:rsid w:val="006E260E"/>
    <w:rsid w:val="006E302B"/>
    <w:rsid w:val="006E5718"/>
    <w:rsid w:val="006F1FD7"/>
    <w:rsid w:val="006F56B9"/>
    <w:rsid w:val="006F7CE9"/>
    <w:rsid w:val="007018AE"/>
    <w:rsid w:val="00704035"/>
    <w:rsid w:val="007120C4"/>
    <w:rsid w:val="007124D5"/>
    <w:rsid w:val="0072176C"/>
    <w:rsid w:val="00725AAE"/>
    <w:rsid w:val="00727CDC"/>
    <w:rsid w:val="0073095C"/>
    <w:rsid w:val="00743DAA"/>
    <w:rsid w:val="00746F73"/>
    <w:rsid w:val="00753FA7"/>
    <w:rsid w:val="00756235"/>
    <w:rsid w:val="00766C85"/>
    <w:rsid w:val="00771930"/>
    <w:rsid w:val="007862DA"/>
    <w:rsid w:val="00791F24"/>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687A"/>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01F9"/>
    <w:rsid w:val="00921819"/>
    <w:rsid w:val="0092269F"/>
    <w:rsid w:val="00927CD0"/>
    <w:rsid w:val="00930395"/>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2D63"/>
    <w:rsid w:val="00A93D7A"/>
    <w:rsid w:val="00A97F2B"/>
    <w:rsid w:val="00AB623E"/>
    <w:rsid w:val="00AC27C5"/>
    <w:rsid w:val="00AC34CF"/>
    <w:rsid w:val="00AE324B"/>
    <w:rsid w:val="00AE3C38"/>
    <w:rsid w:val="00AE5BAF"/>
    <w:rsid w:val="00AF0A1A"/>
    <w:rsid w:val="00B025EA"/>
    <w:rsid w:val="00B04183"/>
    <w:rsid w:val="00B0556D"/>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B4692"/>
    <w:rsid w:val="00BD7936"/>
    <w:rsid w:val="00BE42D9"/>
    <w:rsid w:val="00BE5BFB"/>
    <w:rsid w:val="00BE68C1"/>
    <w:rsid w:val="00BF2C05"/>
    <w:rsid w:val="00C17EB9"/>
    <w:rsid w:val="00C20394"/>
    <w:rsid w:val="00C21B52"/>
    <w:rsid w:val="00C32740"/>
    <w:rsid w:val="00C343A7"/>
    <w:rsid w:val="00C3585C"/>
    <w:rsid w:val="00C42984"/>
    <w:rsid w:val="00C4689A"/>
    <w:rsid w:val="00C530D0"/>
    <w:rsid w:val="00C539FA"/>
    <w:rsid w:val="00C62B75"/>
    <w:rsid w:val="00C65E37"/>
    <w:rsid w:val="00C664AB"/>
    <w:rsid w:val="00C7478B"/>
    <w:rsid w:val="00C80838"/>
    <w:rsid w:val="00CA1BD2"/>
    <w:rsid w:val="00CA292F"/>
    <w:rsid w:val="00CA2BCA"/>
    <w:rsid w:val="00CA337F"/>
    <w:rsid w:val="00CA4893"/>
    <w:rsid w:val="00CA6B95"/>
    <w:rsid w:val="00CB6B6B"/>
    <w:rsid w:val="00CD2388"/>
    <w:rsid w:val="00CD2754"/>
    <w:rsid w:val="00CF113F"/>
    <w:rsid w:val="00CF331C"/>
    <w:rsid w:val="00D02CE4"/>
    <w:rsid w:val="00D05329"/>
    <w:rsid w:val="00D2210A"/>
    <w:rsid w:val="00D251D8"/>
    <w:rsid w:val="00D271D4"/>
    <w:rsid w:val="00D3099B"/>
    <w:rsid w:val="00D3265C"/>
    <w:rsid w:val="00D33CD3"/>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041B"/>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A40CD"/>
    <w:rsid w:val="00EB79FC"/>
    <w:rsid w:val="00EC53AE"/>
    <w:rsid w:val="00EC557E"/>
    <w:rsid w:val="00ED0A1A"/>
    <w:rsid w:val="00EF553A"/>
    <w:rsid w:val="00EF69DE"/>
    <w:rsid w:val="00F0017F"/>
    <w:rsid w:val="00F04485"/>
    <w:rsid w:val="00F0592E"/>
    <w:rsid w:val="00F072AC"/>
    <w:rsid w:val="00F11A2D"/>
    <w:rsid w:val="00F14D61"/>
    <w:rsid w:val="00F17143"/>
    <w:rsid w:val="00F228D5"/>
    <w:rsid w:val="00F420C3"/>
    <w:rsid w:val="00F43075"/>
    <w:rsid w:val="00F467B7"/>
    <w:rsid w:val="00F52761"/>
    <w:rsid w:val="00F6565C"/>
    <w:rsid w:val="00F752B8"/>
    <w:rsid w:val="00F776A5"/>
    <w:rsid w:val="00F84A14"/>
    <w:rsid w:val="00F8736A"/>
    <w:rsid w:val="00F9150D"/>
    <w:rsid w:val="00F939A8"/>
    <w:rsid w:val="00FA2DF6"/>
    <w:rsid w:val="00FB14FB"/>
    <w:rsid w:val="00FB3051"/>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1869</Words>
  <Characters>10656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7</cp:revision>
  <cp:lastPrinted>2018-12-17T12:56:00Z</cp:lastPrinted>
  <dcterms:created xsi:type="dcterms:W3CDTF">2025-02-15T10:32:00Z</dcterms:created>
  <dcterms:modified xsi:type="dcterms:W3CDTF">2025-02-25T08:58:00Z</dcterms:modified>
</cp:coreProperties>
</file>