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5pt;height:65.25pt" o:ole="">
                  <v:imagedata r:id="rId8" o:title=""/>
                </v:shape>
                <o:OLEObject Type="Embed" ProgID="CorelDRAW.Graphic.9" ShapeID="_x0000_i1025" DrawAspect="Content" ObjectID="_180526187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237F423E" w:rsidR="00727CDC" w:rsidRPr="00283A19" w:rsidRDefault="00267D04" w:rsidP="00283A19">
            <w:pPr>
              <w:rPr>
                <w:rFonts w:ascii="Tahoma" w:hAnsi="Tahoma" w:cs="Tahoma"/>
                <w:sz w:val="22"/>
                <w:szCs w:val="22"/>
              </w:rPr>
            </w:pPr>
            <w:r w:rsidRPr="00B10F35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484CD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C4C87" w:rsidRPr="002C4C87">
              <w:rPr>
                <w:rFonts w:ascii="Arial" w:hAnsi="Arial" w:cs="Arial"/>
                <w:bCs/>
                <w:sz w:val="22"/>
                <w:szCs w:val="22"/>
              </w:rPr>
              <w:t>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12.02.2025.god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BB1ECED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og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-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15F6" w:rsidRPr="009E15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ugostiteljski objekat sa terasom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D001A7">
              <w:rPr>
                <w:rFonts w:ascii="Arial" w:hAnsi="Arial" w:cs="Arial"/>
                <w:b/>
                <w:sz w:val="24"/>
                <w:szCs w:val="24"/>
              </w:rPr>
              <w:t>8.2</w:t>
            </w:r>
            <w:r w:rsidR="00AD59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716A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Bar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716A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Bar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7CA6335A" w14:textId="1597F299" w:rsidR="00D4160B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D001A7">
              <w:rPr>
                <w:rFonts w:ascii="Arial" w:hAnsi="Arial" w:cs="Arial"/>
                <w:b/>
                <w:bCs/>
                <w:sz w:val="24"/>
                <w:szCs w:val="24"/>
              </w:rPr>
              <w:t>8.2</w:t>
            </w:r>
            <w:r w:rsidR="00A376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7018AE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gostiteljski objekat sa terasom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 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maksimalnim površinama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F062D4B" w14:textId="77777777" w:rsidR="00471E7C" w:rsidRDefault="00471E7C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0BD6AF8" w14:textId="05B57F2D" w:rsidR="00471E7C" w:rsidRDefault="00C51703" w:rsidP="00B214F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D07550">
              <w:rPr>
                <w:rFonts w:ascii="Arial" w:hAnsi="Arial" w:cs="Arial"/>
                <w:b/>
                <w:bCs/>
                <w:sz w:val="24"/>
                <w:szCs w:val="24"/>
              </w:rPr>
              <w:t>bjekat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075174" w:rsidRPr="00152B1C">
              <w:rPr>
                <w:rFonts w:ascii="Arial" w:hAnsi="Arial" w:cs="Arial"/>
                <w:b/>
                <w:bCs/>
                <w:sz w:val="24"/>
                <w:szCs w:val="24"/>
              </w:rPr>
              <w:t>P=</w:t>
            </w:r>
            <w:r w:rsidR="004C1B03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471E7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1C7D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75174" w:rsidRPr="00152B1C">
              <w:rPr>
                <w:rFonts w:ascii="Arial" w:hAnsi="Arial" w:cs="Arial"/>
                <w:b/>
                <w:bCs/>
                <w:sz w:val="24"/>
                <w:szCs w:val="24"/>
              </w:rPr>
              <w:t>m2</w:t>
            </w:r>
          </w:p>
          <w:p w14:paraId="6FEDA359" w14:textId="11C46546" w:rsidR="0093101E" w:rsidRDefault="00D07550" w:rsidP="00B214F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Terasa</w:t>
            </w:r>
            <w:r w:rsidR="00075174" w:rsidRPr="000751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DF6E4E" w:rsidRPr="00152B1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075174" w:rsidRPr="00152B1C">
              <w:rPr>
                <w:rFonts w:ascii="Arial" w:hAnsi="Arial" w:cs="Arial"/>
                <w:b/>
                <w:bCs/>
                <w:sz w:val="24"/>
                <w:szCs w:val="24"/>
              </w:rPr>
              <w:t>=</w:t>
            </w:r>
            <w:r w:rsidR="001C7DB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4C1B03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1C7DB0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532230" w:rsidRPr="00152B1C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</w:t>
            </w:r>
            <w:r w:rsidR="00532230" w:rsidRPr="00152B1C">
              <w:rPr>
                <w:rFonts w:ascii="Arial" w:hAnsi="Arial" w:cs="Arial"/>
                <w:b/>
                <w:bCs/>
                <w:sz w:val="24"/>
                <w:szCs w:val="24"/>
              </w:rPr>
              <w:t>m2</w:t>
            </w:r>
          </w:p>
          <w:p w14:paraId="2B17398A" w14:textId="0A891894" w:rsidR="00471E7C" w:rsidRPr="00B214FE" w:rsidRDefault="00AB6288" w:rsidP="00B214F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6288">
              <w:rPr>
                <w:rFonts w:ascii="Arial" w:hAnsi="Arial" w:cs="Arial"/>
                <w:b/>
                <w:bCs/>
                <w:sz w:val="24"/>
                <w:szCs w:val="24"/>
              </w:rPr>
              <w:t>Sanitarni objekat P=20m2</w:t>
            </w:r>
          </w:p>
          <w:p w14:paraId="49DB281E" w14:textId="77777777" w:rsidR="00AB6288" w:rsidRDefault="00AB6288" w:rsidP="00AB0BF4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4860264C" w14:textId="77777777" w:rsidR="00FB42DA" w:rsidRDefault="00FB42DA" w:rsidP="00AB0BF4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M</w:t>
            </w:r>
            <w:r w:rsidRPr="00FB42DA">
              <w:rPr>
                <w:rFonts w:ascii="Tahoma" w:hAnsi="Tahoma" w:cs="Tahoma"/>
                <w:b/>
                <w:bCs/>
                <w:sz w:val="22"/>
                <w:szCs w:val="22"/>
              </w:rPr>
              <w:t>ontažni drveni objekat natkriven trskom terasa na postojećoj betonskoj podlozi natkrivena drvenom konstrukcijom. Neophodna izrada tehničkog rješenja za rješavanje otpadnih voda (Tip 1, Tip 2 ili Tip 3) u skladu sa Poglavljem 8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FB42DA">
              <w:rPr>
                <w:rFonts w:ascii="Tahoma" w:hAnsi="Tahoma" w:cs="Tahoma"/>
                <w:b/>
                <w:bCs/>
                <w:sz w:val="22"/>
                <w:szCs w:val="22"/>
              </w:rPr>
              <w:t>Programa</w:t>
            </w:r>
          </w:p>
          <w:p w14:paraId="35D688D4" w14:textId="77777777" w:rsidR="00FB42DA" w:rsidRDefault="00FB42DA" w:rsidP="00AB0BF4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6621769" w14:textId="2BAA0D8C" w:rsidR="00AB0BF4" w:rsidRDefault="008A51F4" w:rsidP="00AB0BF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A4AC0">
              <w:rPr>
                <w:rFonts w:ascii="Tahoma" w:hAnsi="Tahoma" w:cs="Tahoma"/>
                <w:sz w:val="22"/>
                <w:szCs w:val="22"/>
              </w:rPr>
              <w:t>Prilikom postavljanja odnosno građenja privremenog ugostiteljskog objekta nije dozvoljeno sjeći drveće i ostalo vrijedno rastinje, već je položaj, oblik i veličinu objekta neophodno prilagoditi uslovima konkretne lokacije kako bi se sačuvalo zatečeno vrijedno rastinje;</w:t>
            </w:r>
          </w:p>
          <w:p w14:paraId="29AD2A82" w14:textId="77777777" w:rsidR="00212FDF" w:rsidRPr="003A4AC0" w:rsidRDefault="00212FDF" w:rsidP="002B16A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9931286" w14:textId="77777777" w:rsidR="00FB42DA" w:rsidRDefault="001E0198" w:rsidP="00F171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A4AC0">
              <w:rPr>
                <w:rFonts w:ascii="Tahoma" w:hAnsi="Tahoma" w:cs="Tahoma"/>
                <w:sz w:val="22"/>
                <w:szCs w:val="22"/>
              </w:rPr>
              <w:t>Privremeni ugostiteljski objekti mogu biti montažno-demontažni ili nepokretni, u zavisnosti od gabarita objekta i specifičnih uslova terena i konkretne lokacije</w:t>
            </w:r>
            <w:r>
              <w:rPr>
                <w:rFonts w:ascii="Tahoma" w:hAnsi="Tahoma" w:cs="Tahoma"/>
                <w:sz w:val="22"/>
                <w:szCs w:val="22"/>
              </w:rPr>
              <w:t>. U slučaju gdje je  postojeći ugostiteljski objekat, izgrađen kao nepokretni privremeni objekat isti se zadržava kao takav, u gabaritim propisanim Programom;</w:t>
            </w:r>
          </w:p>
          <w:p w14:paraId="17844F42" w14:textId="024C061C" w:rsidR="000831F6" w:rsidRDefault="001E0198" w:rsidP="00F171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4C10734" w14:textId="77777777" w:rsidR="00F81DBC" w:rsidRDefault="00F81DBC" w:rsidP="00F81DB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  <w:r>
              <w:rPr>
                <w:rFonts w:ascii="Tahoma" w:hAnsi="Tahoma" w:cs="Tahoma"/>
                <w:sz w:val="22"/>
                <w:szCs w:val="22"/>
                <w:lang w:eastAsia="ar-SA"/>
              </w:rPr>
              <w:t>Zelene, odnosno plažne pješčane površine, površine na području prirodnog i kulturno‐istorijskog područja i zaštićene okoline, starih gradova, kulturno‐istorijskih i ambijentalnih cjelina, površine u neposrednoj blizini ili zaštićenoj okolini nepokretnih kulturnih dobara, kao i površine mora ne mogu se betonirati za potrebe planiranja i postavljanja novih privremenih ugostiteljskih objekata;</w:t>
            </w:r>
          </w:p>
          <w:p w14:paraId="108A6ADB" w14:textId="77777777" w:rsidR="00FB42DA" w:rsidRDefault="00FB42DA" w:rsidP="00F81DB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  <w:p w14:paraId="5AE79184" w14:textId="77777777" w:rsidR="00F81DBC" w:rsidRDefault="00F81DBC" w:rsidP="00F81DB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  <w:r>
              <w:rPr>
                <w:rFonts w:ascii="Tahoma" w:hAnsi="Tahoma" w:cs="Tahoma"/>
                <w:sz w:val="22"/>
                <w:szCs w:val="22"/>
                <w:lang w:eastAsia="ar-SA"/>
              </w:rPr>
              <w:t>Postojeća podloga objekta mora biti autentična, ne vještački stvorena za potrebe postavljanja novog privremenog objekta;</w:t>
            </w:r>
          </w:p>
          <w:p w14:paraId="1D1C111F" w14:textId="77777777" w:rsidR="00F17143" w:rsidRPr="00F17143" w:rsidRDefault="00F17143" w:rsidP="00F171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47A930D" w14:textId="77777777" w:rsidR="00F17143" w:rsidRDefault="00F17143" w:rsidP="00F17143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3A4AC0">
              <w:rPr>
                <w:rFonts w:ascii="Tahoma" w:hAnsi="Tahoma" w:cs="Tahoma"/>
                <w:sz w:val="22"/>
                <w:szCs w:val="22"/>
                <w:lang w:eastAsia="ar-SA"/>
              </w:rPr>
              <w:t>Terasa se organizuje na postojećoj gotovoj podlozi, a u slučaju da postojeća podloga nije odgovarajuća, može se postaviti montažno-demontažna podloga (deking ili sl.) Podna platforma ne može biti visine veće od 10 cm.</w:t>
            </w:r>
          </w:p>
          <w:p w14:paraId="01138120" w14:textId="77777777" w:rsidR="00FB42DA" w:rsidRPr="003A4AC0" w:rsidRDefault="00FB42DA" w:rsidP="00F17143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  <w:p w14:paraId="7F3EC79F" w14:textId="77777777" w:rsidR="00F17143" w:rsidRDefault="00F17143" w:rsidP="00F17143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x-none"/>
              </w:rPr>
            </w:pPr>
            <w:r w:rsidRPr="003A4AC0">
              <w:rPr>
                <w:rFonts w:ascii="Tahoma" w:hAnsi="Tahoma" w:cs="Tahoma"/>
                <w:sz w:val="22"/>
                <w:szCs w:val="22"/>
                <w:lang w:eastAsia="ar-SA"/>
              </w:rPr>
              <w:t>Betoniranje podloge za postavljanje ugostiteljskih terasa</w:t>
            </w:r>
            <w:r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 kod planiranih novih objekata</w:t>
            </w:r>
            <w:r w:rsidRPr="003A4AC0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 nije dozvoljeno na pješčanim djelovima plaža, u granicama zaštićenih prirodnih dobara, u granicama nepokretnog  kulturnog dobra i njegove zaštićene okoline, kao i u granicama </w:t>
            </w:r>
            <w:r w:rsidRPr="003A4AC0">
              <w:rPr>
                <w:rFonts w:ascii="Tahoma" w:hAnsi="Tahoma" w:cs="Tahoma"/>
                <w:sz w:val="22"/>
                <w:szCs w:val="22"/>
                <w:lang w:eastAsia="x-none"/>
              </w:rPr>
              <w:t>prirodnog i kulturno-istorijskog područja Kotora.</w:t>
            </w:r>
          </w:p>
          <w:p w14:paraId="050FD76D" w14:textId="77777777" w:rsidR="00FB42DA" w:rsidRPr="003A4AC0" w:rsidRDefault="00FB42DA" w:rsidP="00F17143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  <w:p w14:paraId="29C633B8" w14:textId="77777777" w:rsidR="00F17143" w:rsidRDefault="00F17143" w:rsidP="00F17143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3A4AC0">
              <w:rPr>
                <w:rFonts w:ascii="Tahoma" w:hAnsi="Tahoma" w:cs="Tahoma"/>
                <w:sz w:val="22"/>
                <w:szCs w:val="22"/>
                <w:lang w:eastAsia="ar-SA"/>
              </w:rPr>
              <w:t>Elementi terase treba da dimenzijama, težinom, međusobnim vezama i postavljanjem, omogućavaju brzu montažu, demontažu i transport, ne oštećuju površinu na koju se postavljaju, okolno zelenilo, i da budu pogodni za nesmetano kretanje djece, starijih osoba i lica sa invaliditetom.</w:t>
            </w:r>
          </w:p>
          <w:p w14:paraId="58FCF47C" w14:textId="77777777" w:rsidR="00FB42DA" w:rsidRPr="003A4AC0" w:rsidRDefault="00FB42DA" w:rsidP="00F17143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  <w:p w14:paraId="248E047C" w14:textId="77777777" w:rsidR="00F17143" w:rsidRDefault="00F17143" w:rsidP="00F17143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3A4AC0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Opremu ugostiteljskih terasa čine stolovi, stolice, suncobrani, žardinjere i eventualno ograde. Za zaštitu od sunca na otvorenim terasama na javnim površinama dozvoljeno je samo postavljanje suncobrana ili tendi (izuzetno pergola i lakih konstrukcija ako je u skladu sa ambijentalnim vrijednostima prostora i ako je Programom tako definisano za konkretnu lokaciju). </w:t>
            </w:r>
          </w:p>
          <w:p w14:paraId="4E2E37C9" w14:textId="77777777" w:rsidR="00FB42DA" w:rsidRPr="003A4AC0" w:rsidRDefault="00FB42DA" w:rsidP="00F17143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  <w:p w14:paraId="20935579" w14:textId="77777777" w:rsidR="00FB42DA" w:rsidRDefault="00884302" w:rsidP="00FB42DA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  <w:r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Gdje je planirano, dozvoljeno je </w:t>
            </w:r>
            <w:r w:rsidRPr="003A4AC0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zatvaranje bočnih vertikalnih strana ugostiteljske terase, eloksiranom/al/pvc bravarijom i staklom, a nije dozvoljeno zatvaranje najlonima i ceradama. Mogućnost zastakljivanja odnosi se samo na one terase na kojima postoje tehnički preduslovi - odnosno na kojima je predviđeno natkrivanje, a ne na terasama kojima je Programom definisano natkrivanje suncobranima i tendama. </w:t>
            </w:r>
          </w:p>
          <w:p w14:paraId="7BCDA3D3" w14:textId="77777777" w:rsidR="008B4FF0" w:rsidRDefault="008B4FF0" w:rsidP="00FB42DA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  <w:p w14:paraId="0D9FEBB9" w14:textId="77777777" w:rsidR="00FB42DA" w:rsidRDefault="00FB42DA" w:rsidP="00FB42DA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  <w:p w14:paraId="12597DDA" w14:textId="77777777" w:rsidR="00FB42DA" w:rsidRDefault="00FB42DA" w:rsidP="00FB42DA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  <w:p w14:paraId="4C0D414A" w14:textId="77777777" w:rsidR="008B4FF0" w:rsidRDefault="008B4FF0" w:rsidP="00FB42DA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91515E" w14:textId="4ECA9043" w:rsidR="008B4FF0" w:rsidRDefault="00195BAE" w:rsidP="00FB42DA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Zastakljivanje ugostiteljskih terasa dozvoljeno je isključivo staklenim kliznim</w:t>
            </w:r>
            <w:r w:rsidR="00FB42DA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260D7180" w14:textId="7DAE020B" w:rsidR="00195BAE" w:rsidRDefault="00195BAE" w:rsidP="00FB42DA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Klizno preklapajući sistem zastakljivanja omogućava potpuno otvaranje terase u ljetnjem periodu, a zbog većih dimenzija kliznih vrata u odnosu na klasična vrata sa krilnim otvaranjem, ne zatvaraju vidik u zimskom periodu.  </w:t>
            </w:r>
          </w:p>
          <w:p w14:paraId="4E5C505F" w14:textId="77777777" w:rsidR="00FB42DA" w:rsidRPr="003A4AC0" w:rsidRDefault="00FB42DA" w:rsidP="00195BAE">
            <w:pPr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598B570" w14:textId="77777777" w:rsidR="008B4FF0" w:rsidRDefault="006E260E" w:rsidP="006E260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A4AC0">
              <w:rPr>
                <w:rFonts w:ascii="Tahoma" w:hAnsi="Tahoma" w:cs="Tahoma"/>
                <w:sz w:val="22"/>
                <w:szCs w:val="22"/>
              </w:rPr>
              <w:t xml:space="preserve">Ukoliko je Programom na konkretnoj lokaciji dozvoljeno postavljanje tende u sklopu ugostiteljske terase, ona se može postaviti iznad ulaza u poslovne prostore ili može biti samostojeća, postavlja se na metalnu konstrukciju i napravljena je od impregniranog, plastificiranog ili drugog platna. </w:t>
            </w:r>
          </w:p>
          <w:p w14:paraId="267E1A7A" w14:textId="77777777" w:rsidR="008B4FF0" w:rsidRDefault="008B4FF0" w:rsidP="006E260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446BDC2" w14:textId="6E755656" w:rsidR="006E260E" w:rsidRPr="003A4AC0" w:rsidRDefault="006E260E" w:rsidP="006E260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A4AC0">
              <w:rPr>
                <w:rFonts w:ascii="Tahoma" w:hAnsi="Tahoma" w:cs="Tahoma"/>
                <w:sz w:val="22"/>
                <w:szCs w:val="22"/>
              </w:rPr>
              <w:t xml:space="preserve">Tende koje se postavljaju na javnim površinama moraju biti bijele boje ili bež nijanse i dozvoljeno je na donjem dijelu ispisivanje natpisa firme. </w:t>
            </w:r>
          </w:p>
          <w:p w14:paraId="1CA293FF" w14:textId="77777777" w:rsidR="00A25819" w:rsidRDefault="00A25819" w:rsidP="006E260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E0A5411" w14:textId="36A2BFBD" w:rsidR="008B4FF0" w:rsidRDefault="006E260E" w:rsidP="006E260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A4AC0">
              <w:rPr>
                <w:rFonts w:ascii="Tahoma" w:hAnsi="Tahoma" w:cs="Tahoma"/>
                <w:sz w:val="22"/>
                <w:szCs w:val="22"/>
              </w:rPr>
              <w:t xml:space="preserve">Ukoliko je Programom na konkretnoj lokaciji dozvoljeno postavljanje pergole u sklopu ugostiteljske terase, ona se može postaviti iznad ulaza u poslovne prostore ili može biti samostojeća, izrađuje se od drvene konstrukcije i prekrivena je puzavicama ili vinovom lozom, izuzetno bijelim platnom, ukoliko uslovi na terenu ne omogućavaju sađenje vegetacije. </w:t>
            </w:r>
          </w:p>
          <w:p w14:paraId="3E320AEC" w14:textId="1B12DF39" w:rsidR="006E260E" w:rsidRPr="003A4AC0" w:rsidRDefault="006E260E" w:rsidP="006E260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A4AC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5A6F3599" w14:textId="25C2A0E2" w:rsidR="006E260E" w:rsidRPr="003A4AC0" w:rsidRDefault="006E260E" w:rsidP="006E260E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3A4AC0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Natpisi naziva lokala mogu se naći na obodima tendi i moraju biti u skladu sa osnovnim tonom pokrivača. </w:t>
            </w:r>
          </w:p>
          <w:p w14:paraId="3E6989D0" w14:textId="77777777" w:rsidR="00A25819" w:rsidRDefault="006E260E" w:rsidP="006E260E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3A4AC0">
              <w:rPr>
                <w:rFonts w:ascii="Tahoma" w:hAnsi="Tahoma" w:cs="Tahoma"/>
                <w:sz w:val="22"/>
                <w:szCs w:val="22"/>
                <w:lang w:eastAsia="ar-SA"/>
              </w:rPr>
              <w:t>Oprema ugostiteljskih terasa (mobilijar) treba da bude lagana, ujednačena, jednostavnih linija, po mogućnosti od prirodnih materijala.</w:t>
            </w:r>
          </w:p>
          <w:p w14:paraId="267A7057" w14:textId="77777777" w:rsidR="00A25819" w:rsidRDefault="00A25819" w:rsidP="006E260E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  <w:p w14:paraId="6EE6B415" w14:textId="42347CF7" w:rsidR="006E260E" w:rsidRPr="003A4AC0" w:rsidRDefault="006E260E" w:rsidP="006E260E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3A4AC0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Savremeni dizajn je veoma preporučljiv. </w:t>
            </w:r>
          </w:p>
          <w:p w14:paraId="05CF164E" w14:textId="77777777" w:rsidR="006E260E" w:rsidRDefault="006E260E" w:rsidP="006E260E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3A4AC0">
              <w:rPr>
                <w:rFonts w:ascii="Tahoma" w:hAnsi="Tahoma" w:cs="Tahoma"/>
                <w:sz w:val="22"/>
                <w:szCs w:val="22"/>
                <w:lang w:eastAsia="ar-SA"/>
              </w:rPr>
              <w:t>Postavljanje uređaja za hlađenje i zagrijevanje terase električnom energijom vrši se u skladu sa posebnim propisima koji se odnose na električne i termotehničke instalacije.</w:t>
            </w:r>
          </w:p>
          <w:p w14:paraId="2381642F" w14:textId="77777777" w:rsidR="00A25819" w:rsidRPr="003A4AC0" w:rsidRDefault="00A25819" w:rsidP="006E260E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  <w:p w14:paraId="17844F5B" w14:textId="20720DE7" w:rsidR="00BE68C1" w:rsidRPr="00EF553A" w:rsidRDefault="00BE68C1" w:rsidP="000831F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635F6DB" w:rsidR="009000DD" w:rsidRPr="00E32C5C" w:rsidRDefault="00425C72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Ugostiteljski objekat sa terasom</w:t>
            </w:r>
            <w:r w:rsidR="00CB56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CB562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3C0CB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610B6" w:rsidRPr="003610B6">
              <w:rPr>
                <w:rFonts w:ascii="Arial" w:hAnsi="Arial" w:cs="Arial"/>
                <w:b/>
                <w:bCs/>
                <w:sz w:val="24"/>
                <w:szCs w:val="24"/>
              </w:rPr>
              <w:t>3192 KO Dobre vode</w:t>
            </w:r>
            <w:r w:rsidR="00BA0F5E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0C11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B481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Bar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3" w14:textId="4C2887BE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</w:p>
          <w:p w14:paraId="17844F74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17844F91" w14:textId="76AAF8AC" w:rsidR="00727CDC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1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327BCD4A" w14:textId="77777777" w:rsidR="00727CD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844FB0" w14:textId="77777777" w:rsidR="00766C85" w:rsidRPr="00443B96" w:rsidRDefault="00766C85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25569CB6" w:rsidR="00B261A8" w:rsidRPr="00534FE2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534FE2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534FE2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534FE2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40EB4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Ugostiteljsk</w:t>
            </w:r>
            <w:r w:rsidR="00B40EB4">
              <w:rPr>
                <w:rFonts w:ascii="Arial" w:hAnsi="Arial" w:cs="Arial"/>
                <w:b/>
                <w:bCs/>
                <w:sz w:val="24"/>
                <w:szCs w:val="24"/>
              </w:rPr>
              <w:t>og</w:t>
            </w:r>
            <w:r w:rsidR="00B40EB4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objekat</w:t>
            </w:r>
            <w:r w:rsidR="00B40EB4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B40EB4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terasom</w:t>
            </w:r>
            <w:r w:rsidR="00B40EB4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kao i 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fotografij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ama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uređaja koji se postavljaju na ugostiteljskoj teras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u okviru </w:t>
            </w:r>
            <w:r w:rsidR="006B7566">
              <w:rPr>
                <w:rFonts w:ascii="Arial" w:hAnsi="Arial" w:cs="Arial"/>
                <w:bCs/>
                <w:sz w:val="24"/>
                <w:szCs w:val="24"/>
              </w:rPr>
              <w:t>ugostiteljskog objekta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i nakon toga uraditi i  </w:t>
            </w:r>
            <w:r w:rsidR="0085045C" w:rsidRPr="00534FE2">
              <w:rPr>
                <w:rFonts w:ascii="Arial" w:hAnsi="Arial" w:cs="Arial"/>
                <w:b/>
                <w:sz w:val="24"/>
                <w:szCs w:val="24"/>
              </w:rPr>
              <w:t>revidovati Glavni projekat.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58FB2AD" w14:textId="27F71EC3" w:rsidR="0093101E" w:rsidRPr="0093101E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534FE2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748CB" w14:textId="77777777" w:rsidR="003533EF" w:rsidRDefault="003533EF" w:rsidP="0016116A">
      <w:pPr>
        <w:spacing w:after="0" w:line="240" w:lineRule="auto"/>
      </w:pPr>
      <w:r>
        <w:separator/>
      </w:r>
    </w:p>
  </w:endnote>
  <w:endnote w:type="continuationSeparator" w:id="0">
    <w:p w14:paraId="62E21E03" w14:textId="77777777" w:rsidR="003533EF" w:rsidRDefault="003533E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D35FD" w14:textId="77777777" w:rsidR="003533EF" w:rsidRDefault="003533EF" w:rsidP="0016116A">
      <w:pPr>
        <w:spacing w:after="0" w:line="240" w:lineRule="auto"/>
      </w:pPr>
      <w:r>
        <w:separator/>
      </w:r>
    </w:p>
  </w:footnote>
  <w:footnote w:type="continuationSeparator" w:id="0">
    <w:p w14:paraId="0FD37C5E" w14:textId="77777777" w:rsidR="003533EF" w:rsidRDefault="003533E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  <w:num w:numId="16" w16cid:durableId="1011179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03DA"/>
    <w:rsid w:val="00015062"/>
    <w:rsid w:val="0002381A"/>
    <w:rsid w:val="00027922"/>
    <w:rsid w:val="00050936"/>
    <w:rsid w:val="0005219E"/>
    <w:rsid w:val="00053BD1"/>
    <w:rsid w:val="00061B38"/>
    <w:rsid w:val="0006446D"/>
    <w:rsid w:val="00075174"/>
    <w:rsid w:val="000754D4"/>
    <w:rsid w:val="00077015"/>
    <w:rsid w:val="000831F6"/>
    <w:rsid w:val="00083F01"/>
    <w:rsid w:val="000949C3"/>
    <w:rsid w:val="00097A6F"/>
    <w:rsid w:val="000A2649"/>
    <w:rsid w:val="000A78BA"/>
    <w:rsid w:val="000B2331"/>
    <w:rsid w:val="000B3110"/>
    <w:rsid w:val="000B3B7C"/>
    <w:rsid w:val="000B51AC"/>
    <w:rsid w:val="000C1132"/>
    <w:rsid w:val="000C2A40"/>
    <w:rsid w:val="000C5D38"/>
    <w:rsid w:val="000D293B"/>
    <w:rsid w:val="000D472C"/>
    <w:rsid w:val="000E04EF"/>
    <w:rsid w:val="000E1F16"/>
    <w:rsid w:val="000E2C85"/>
    <w:rsid w:val="000F3E5E"/>
    <w:rsid w:val="000F7077"/>
    <w:rsid w:val="000F7AB5"/>
    <w:rsid w:val="001000B1"/>
    <w:rsid w:val="00100FC9"/>
    <w:rsid w:val="00103490"/>
    <w:rsid w:val="00107A14"/>
    <w:rsid w:val="00113A3E"/>
    <w:rsid w:val="0011715B"/>
    <w:rsid w:val="00125663"/>
    <w:rsid w:val="001347FB"/>
    <w:rsid w:val="0013594D"/>
    <w:rsid w:val="001412A9"/>
    <w:rsid w:val="00141DF4"/>
    <w:rsid w:val="00152B1C"/>
    <w:rsid w:val="00157D8C"/>
    <w:rsid w:val="0016116A"/>
    <w:rsid w:val="00167C0B"/>
    <w:rsid w:val="0017719F"/>
    <w:rsid w:val="00181691"/>
    <w:rsid w:val="00182B2D"/>
    <w:rsid w:val="00185344"/>
    <w:rsid w:val="001932D3"/>
    <w:rsid w:val="00195BAE"/>
    <w:rsid w:val="0019653F"/>
    <w:rsid w:val="001A099B"/>
    <w:rsid w:val="001A189D"/>
    <w:rsid w:val="001A61E9"/>
    <w:rsid w:val="001C5C58"/>
    <w:rsid w:val="001C7DB0"/>
    <w:rsid w:val="001D2C08"/>
    <w:rsid w:val="001D7599"/>
    <w:rsid w:val="001E0198"/>
    <w:rsid w:val="001E0A63"/>
    <w:rsid w:val="001E5F4F"/>
    <w:rsid w:val="001F387B"/>
    <w:rsid w:val="001F6D4F"/>
    <w:rsid w:val="001F7695"/>
    <w:rsid w:val="002046B0"/>
    <w:rsid w:val="00207D4E"/>
    <w:rsid w:val="00210D1B"/>
    <w:rsid w:val="00212056"/>
    <w:rsid w:val="002122EA"/>
    <w:rsid w:val="00212FDF"/>
    <w:rsid w:val="002156BF"/>
    <w:rsid w:val="00221FA9"/>
    <w:rsid w:val="00224BF6"/>
    <w:rsid w:val="00232131"/>
    <w:rsid w:val="00236339"/>
    <w:rsid w:val="002372B5"/>
    <w:rsid w:val="0024505B"/>
    <w:rsid w:val="00246565"/>
    <w:rsid w:val="00255935"/>
    <w:rsid w:val="00260C25"/>
    <w:rsid w:val="00265AD8"/>
    <w:rsid w:val="002669FD"/>
    <w:rsid w:val="00267D04"/>
    <w:rsid w:val="002721D2"/>
    <w:rsid w:val="00277DD3"/>
    <w:rsid w:val="0028307B"/>
    <w:rsid w:val="00283A19"/>
    <w:rsid w:val="00284F49"/>
    <w:rsid w:val="00286F51"/>
    <w:rsid w:val="00290ADA"/>
    <w:rsid w:val="00294EBC"/>
    <w:rsid w:val="002A2868"/>
    <w:rsid w:val="002A4445"/>
    <w:rsid w:val="002A4955"/>
    <w:rsid w:val="002B16AE"/>
    <w:rsid w:val="002B19A6"/>
    <w:rsid w:val="002B1C75"/>
    <w:rsid w:val="002B532A"/>
    <w:rsid w:val="002C157A"/>
    <w:rsid w:val="002C21AA"/>
    <w:rsid w:val="002C4C87"/>
    <w:rsid w:val="002D1A66"/>
    <w:rsid w:val="002D239E"/>
    <w:rsid w:val="002D2754"/>
    <w:rsid w:val="002D3DFD"/>
    <w:rsid w:val="002D4A01"/>
    <w:rsid w:val="002E0A74"/>
    <w:rsid w:val="002E33C5"/>
    <w:rsid w:val="002E37EC"/>
    <w:rsid w:val="002F2766"/>
    <w:rsid w:val="002F684A"/>
    <w:rsid w:val="002F7118"/>
    <w:rsid w:val="002F7135"/>
    <w:rsid w:val="003203DC"/>
    <w:rsid w:val="00327B49"/>
    <w:rsid w:val="00333DBC"/>
    <w:rsid w:val="0033701F"/>
    <w:rsid w:val="003410F0"/>
    <w:rsid w:val="00345551"/>
    <w:rsid w:val="00350E83"/>
    <w:rsid w:val="003533EF"/>
    <w:rsid w:val="00354EBC"/>
    <w:rsid w:val="0035621A"/>
    <w:rsid w:val="003610B5"/>
    <w:rsid w:val="003610B6"/>
    <w:rsid w:val="003770BA"/>
    <w:rsid w:val="00377CC8"/>
    <w:rsid w:val="003857D4"/>
    <w:rsid w:val="00392A78"/>
    <w:rsid w:val="003B1713"/>
    <w:rsid w:val="003B5350"/>
    <w:rsid w:val="003B6242"/>
    <w:rsid w:val="003C0CBE"/>
    <w:rsid w:val="003C767C"/>
    <w:rsid w:val="003C7F36"/>
    <w:rsid w:val="003D0B24"/>
    <w:rsid w:val="003D2419"/>
    <w:rsid w:val="003D66E7"/>
    <w:rsid w:val="003E4D2F"/>
    <w:rsid w:val="003E648F"/>
    <w:rsid w:val="003E7F39"/>
    <w:rsid w:val="003F0952"/>
    <w:rsid w:val="00406968"/>
    <w:rsid w:val="00413E24"/>
    <w:rsid w:val="00414BF9"/>
    <w:rsid w:val="0041540F"/>
    <w:rsid w:val="004203D8"/>
    <w:rsid w:val="0042368B"/>
    <w:rsid w:val="00425C72"/>
    <w:rsid w:val="00426049"/>
    <w:rsid w:val="004325AA"/>
    <w:rsid w:val="00435883"/>
    <w:rsid w:val="00443B96"/>
    <w:rsid w:val="0044707B"/>
    <w:rsid w:val="00447B22"/>
    <w:rsid w:val="0045461E"/>
    <w:rsid w:val="004618EC"/>
    <w:rsid w:val="00467A05"/>
    <w:rsid w:val="00467E38"/>
    <w:rsid w:val="00470AE3"/>
    <w:rsid w:val="00471E7C"/>
    <w:rsid w:val="00472D0C"/>
    <w:rsid w:val="0047326F"/>
    <w:rsid w:val="00480747"/>
    <w:rsid w:val="00484C40"/>
    <w:rsid w:val="00490505"/>
    <w:rsid w:val="00492416"/>
    <w:rsid w:val="00495D44"/>
    <w:rsid w:val="00496242"/>
    <w:rsid w:val="004A0E59"/>
    <w:rsid w:val="004A2432"/>
    <w:rsid w:val="004A697F"/>
    <w:rsid w:val="004B0473"/>
    <w:rsid w:val="004B2B22"/>
    <w:rsid w:val="004B48F4"/>
    <w:rsid w:val="004B49AC"/>
    <w:rsid w:val="004C1B03"/>
    <w:rsid w:val="004C4685"/>
    <w:rsid w:val="004C492F"/>
    <w:rsid w:val="004C681C"/>
    <w:rsid w:val="004D3741"/>
    <w:rsid w:val="004D3A5C"/>
    <w:rsid w:val="004D5F23"/>
    <w:rsid w:val="004D5F4D"/>
    <w:rsid w:val="004D6694"/>
    <w:rsid w:val="004D7D9C"/>
    <w:rsid w:val="004E0782"/>
    <w:rsid w:val="004E395F"/>
    <w:rsid w:val="004E3EB8"/>
    <w:rsid w:val="004E3F61"/>
    <w:rsid w:val="004F0E6C"/>
    <w:rsid w:val="004F1FDC"/>
    <w:rsid w:val="00500AB3"/>
    <w:rsid w:val="0050182F"/>
    <w:rsid w:val="005053D0"/>
    <w:rsid w:val="00512A7B"/>
    <w:rsid w:val="00513640"/>
    <w:rsid w:val="005213D0"/>
    <w:rsid w:val="0052681D"/>
    <w:rsid w:val="00530127"/>
    <w:rsid w:val="00530298"/>
    <w:rsid w:val="00532230"/>
    <w:rsid w:val="0053410F"/>
    <w:rsid w:val="00534FE2"/>
    <w:rsid w:val="00537B52"/>
    <w:rsid w:val="0055402A"/>
    <w:rsid w:val="00555118"/>
    <w:rsid w:val="00565A22"/>
    <w:rsid w:val="00565D22"/>
    <w:rsid w:val="00581694"/>
    <w:rsid w:val="005821A1"/>
    <w:rsid w:val="005927F6"/>
    <w:rsid w:val="005A5F0F"/>
    <w:rsid w:val="005B1D64"/>
    <w:rsid w:val="005B4D3A"/>
    <w:rsid w:val="005B5E10"/>
    <w:rsid w:val="005B6A81"/>
    <w:rsid w:val="005C0561"/>
    <w:rsid w:val="005C0E0D"/>
    <w:rsid w:val="005C116F"/>
    <w:rsid w:val="005C7CBF"/>
    <w:rsid w:val="005D28C4"/>
    <w:rsid w:val="005D2DD2"/>
    <w:rsid w:val="005D5822"/>
    <w:rsid w:val="005E528E"/>
    <w:rsid w:val="005F23BF"/>
    <w:rsid w:val="005F275C"/>
    <w:rsid w:val="005F3791"/>
    <w:rsid w:val="00603BE8"/>
    <w:rsid w:val="00605A14"/>
    <w:rsid w:val="00605D69"/>
    <w:rsid w:val="0061261A"/>
    <w:rsid w:val="0061662C"/>
    <w:rsid w:val="006178DD"/>
    <w:rsid w:val="00623F1B"/>
    <w:rsid w:val="00624B84"/>
    <w:rsid w:val="00633493"/>
    <w:rsid w:val="00635C5E"/>
    <w:rsid w:val="006463D9"/>
    <w:rsid w:val="006517A2"/>
    <w:rsid w:val="00652743"/>
    <w:rsid w:val="00655850"/>
    <w:rsid w:val="00664B96"/>
    <w:rsid w:val="00664E52"/>
    <w:rsid w:val="00667AA8"/>
    <w:rsid w:val="006746F6"/>
    <w:rsid w:val="006776D6"/>
    <w:rsid w:val="00681396"/>
    <w:rsid w:val="006831FE"/>
    <w:rsid w:val="00684AFB"/>
    <w:rsid w:val="0068778A"/>
    <w:rsid w:val="00687ACF"/>
    <w:rsid w:val="0069226C"/>
    <w:rsid w:val="00695CCC"/>
    <w:rsid w:val="006A3894"/>
    <w:rsid w:val="006A5089"/>
    <w:rsid w:val="006B5E66"/>
    <w:rsid w:val="006B6677"/>
    <w:rsid w:val="006B7566"/>
    <w:rsid w:val="006C2645"/>
    <w:rsid w:val="006C2B1D"/>
    <w:rsid w:val="006C31BC"/>
    <w:rsid w:val="006C68C8"/>
    <w:rsid w:val="006D43C7"/>
    <w:rsid w:val="006D4FE4"/>
    <w:rsid w:val="006E260E"/>
    <w:rsid w:val="006E302B"/>
    <w:rsid w:val="006E5718"/>
    <w:rsid w:val="006F1FD7"/>
    <w:rsid w:val="006F56B9"/>
    <w:rsid w:val="006F7CE9"/>
    <w:rsid w:val="007018AE"/>
    <w:rsid w:val="00704035"/>
    <w:rsid w:val="00706631"/>
    <w:rsid w:val="00710183"/>
    <w:rsid w:val="007124D5"/>
    <w:rsid w:val="00716AF0"/>
    <w:rsid w:val="0072176C"/>
    <w:rsid w:val="00727CDC"/>
    <w:rsid w:val="0073095C"/>
    <w:rsid w:val="007423B0"/>
    <w:rsid w:val="00743DAA"/>
    <w:rsid w:val="00744D8C"/>
    <w:rsid w:val="007509CF"/>
    <w:rsid w:val="00753FA7"/>
    <w:rsid w:val="00756235"/>
    <w:rsid w:val="00766C85"/>
    <w:rsid w:val="00767302"/>
    <w:rsid w:val="0077037D"/>
    <w:rsid w:val="00775FEA"/>
    <w:rsid w:val="00782348"/>
    <w:rsid w:val="007862DA"/>
    <w:rsid w:val="00787513"/>
    <w:rsid w:val="00787EC3"/>
    <w:rsid w:val="00790C69"/>
    <w:rsid w:val="007929BD"/>
    <w:rsid w:val="00792C08"/>
    <w:rsid w:val="00792D03"/>
    <w:rsid w:val="007A0E6D"/>
    <w:rsid w:val="007A4487"/>
    <w:rsid w:val="007B3552"/>
    <w:rsid w:val="007B579B"/>
    <w:rsid w:val="007B57AD"/>
    <w:rsid w:val="007B7F6B"/>
    <w:rsid w:val="007C103A"/>
    <w:rsid w:val="007C325B"/>
    <w:rsid w:val="007C32C3"/>
    <w:rsid w:val="007C3AC6"/>
    <w:rsid w:val="007D24C8"/>
    <w:rsid w:val="007D67CB"/>
    <w:rsid w:val="007D762A"/>
    <w:rsid w:val="007E01CA"/>
    <w:rsid w:val="007E21C2"/>
    <w:rsid w:val="007F01AC"/>
    <w:rsid w:val="00813785"/>
    <w:rsid w:val="00817035"/>
    <w:rsid w:val="00821D8D"/>
    <w:rsid w:val="00835304"/>
    <w:rsid w:val="00835481"/>
    <w:rsid w:val="008357A8"/>
    <w:rsid w:val="00835E52"/>
    <w:rsid w:val="008374D5"/>
    <w:rsid w:val="00840572"/>
    <w:rsid w:val="0085045C"/>
    <w:rsid w:val="0085318D"/>
    <w:rsid w:val="00856E9A"/>
    <w:rsid w:val="00857210"/>
    <w:rsid w:val="008578EB"/>
    <w:rsid w:val="00867171"/>
    <w:rsid w:val="00870DBE"/>
    <w:rsid w:val="00872565"/>
    <w:rsid w:val="008733A0"/>
    <w:rsid w:val="00876347"/>
    <w:rsid w:val="00877971"/>
    <w:rsid w:val="00880822"/>
    <w:rsid w:val="0088119C"/>
    <w:rsid w:val="00884302"/>
    <w:rsid w:val="0088480C"/>
    <w:rsid w:val="008A0065"/>
    <w:rsid w:val="008A00FF"/>
    <w:rsid w:val="008A43B4"/>
    <w:rsid w:val="008A51F4"/>
    <w:rsid w:val="008A5509"/>
    <w:rsid w:val="008B089E"/>
    <w:rsid w:val="008B1BF2"/>
    <w:rsid w:val="008B1DAB"/>
    <w:rsid w:val="008B4FF0"/>
    <w:rsid w:val="008C6BF5"/>
    <w:rsid w:val="008D2A4D"/>
    <w:rsid w:val="008D2BA5"/>
    <w:rsid w:val="008D5C45"/>
    <w:rsid w:val="008D5F69"/>
    <w:rsid w:val="008E30A9"/>
    <w:rsid w:val="008E3383"/>
    <w:rsid w:val="008E7CB4"/>
    <w:rsid w:val="008E7EA4"/>
    <w:rsid w:val="009000DD"/>
    <w:rsid w:val="0090214F"/>
    <w:rsid w:val="009034B5"/>
    <w:rsid w:val="00907B23"/>
    <w:rsid w:val="00910785"/>
    <w:rsid w:val="00912A2C"/>
    <w:rsid w:val="009147AA"/>
    <w:rsid w:val="00921819"/>
    <w:rsid w:val="0092269F"/>
    <w:rsid w:val="00927CD0"/>
    <w:rsid w:val="0093101E"/>
    <w:rsid w:val="00932A72"/>
    <w:rsid w:val="0093442E"/>
    <w:rsid w:val="00934536"/>
    <w:rsid w:val="00935211"/>
    <w:rsid w:val="00940854"/>
    <w:rsid w:val="009424A1"/>
    <w:rsid w:val="00946667"/>
    <w:rsid w:val="00951610"/>
    <w:rsid w:val="009711AF"/>
    <w:rsid w:val="00976869"/>
    <w:rsid w:val="00986DC7"/>
    <w:rsid w:val="00990B10"/>
    <w:rsid w:val="0099119C"/>
    <w:rsid w:val="009A5003"/>
    <w:rsid w:val="009B3077"/>
    <w:rsid w:val="009B447C"/>
    <w:rsid w:val="009B6699"/>
    <w:rsid w:val="009C497B"/>
    <w:rsid w:val="009D0BE9"/>
    <w:rsid w:val="009E15F6"/>
    <w:rsid w:val="009E2895"/>
    <w:rsid w:val="009E328D"/>
    <w:rsid w:val="009F48AB"/>
    <w:rsid w:val="009F6019"/>
    <w:rsid w:val="009F6FB4"/>
    <w:rsid w:val="00A078E7"/>
    <w:rsid w:val="00A21EB3"/>
    <w:rsid w:val="00A22429"/>
    <w:rsid w:val="00A25819"/>
    <w:rsid w:val="00A31AA8"/>
    <w:rsid w:val="00A34047"/>
    <w:rsid w:val="00A36C48"/>
    <w:rsid w:val="00A376D3"/>
    <w:rsid w:val="00A450BC"/>
    <w:rsid w:val="00A500B5"/>
    <w:rsid w:val="00A565F0"/>
    <w:rsid w:val="00A639E6"/>
    <w:rsid w:val="00A71435"/>
    <w:rsid w:val="00A7418A"/>
    <w:rsid w:val="00A837FC"/>
    <w:rsid w:val="00A83A97"/>
    <w:rsid w:val="00A905D8"/>
    <w:rsid w:val="00A93D7A"/>
    <w:rsid w:val="00A97F2B"/>
    <w:rsid w:val="00AA0252"/>
    <w:rsid w:val="00AB0BF4"/>
    <w:rsid w:val="00AB623E"/>
    <w:rsid w:val="00AB6288"/>
    <w:rsid w:val="00AC27C5"/>
    <w:rsid w:val="00AC34CF"/>
    <w:rsid w:val="00AC553C"/>
    <w:rsid w:val="00AD28F4"/>
    <w:rsid w:val="00AD59A7"/>
    <w:rsid w:val="00AE324B"/>
    <w:rsid w:val="00AE3C38"/>
    <w:rsid w:val="00AE5BAF"/>
    <w:rsid w:val="00AE6E19"/>
    <w:rsid w:val="00AF0A1A"/>
    <w:rsid w:val="00AF3266"/>
    <w:rsid w:val="00AF7F40"/>
    <w:rsid w:val="00B025EA"/>
    <w:rsid w:val="00B02A54"/>
    <w:rsid w:val="00B04183"/>
    <w:rsid w:val="00B1269B"/>
    <w:rsid w:val="00B157F5"/>
    <w:rsid w:val="00B169E7"/>
    <w:rsid w:val="00B175C1"/>
    <w:rsid w:val="00B20FD9"/>
    <w:rsid w:val="00B214FE"/>
    <w:rsid w:val="00B2280D"/>
    <w:rsid w:val="00B23D9A"/>
    <w:rsid w:val="00B261A8"/>
    <w:rsid w:val="00B26D17"/>
    <w:rsid w:val="00B3068C"/>
    <w:rsid w:val="00B30E3E"/>
    <w:rsid w:val="00B331C3"/>
    <w:rsid w:val="00B4007C"/>
    <w:rsid w:val="00B40EB4"/>
    <w:rsid w:val="00B45EC2"/>
    <w:rsid w:val="00B468BE"/>
    <w:rsid w:val="00B4797A"/>
    <w:rsid w:val="00B51262"/>
    <w:rsid w:val="00B548CE"/>
    <w:rsid w:val="00B54D07"/>
    <w:rsid w:val="00B5647F"/>
    <w:rsid w:val="00B6577E"/>
    <w:rsid w:val="00B72474"/>
    <w:rsid w:val="00B72A9D"/>
    <w:rsid w:val="00B73041"/>
    <w:rsid w:val="00B76749"/>
    <w:rsid w:val="00B804C2"/>
    <w:rsid w:val="00B864AE"/>
    <w:rsid w:val="00B86DC4"/>
    <w:rsid w:val="00B90321"/>
    <w:rsid w:val="00BA0038"/>
    <w:rsid w:val="00BA0F5E"/>
    <w:rsid w:val="00BA35E7"/>
    <w:rsid w:val="00BA4143"/>
    <w:rsid w:val="00BB2ACE"/>
    <w:rsid w:val="00BB4815"/>
    <w:rsid w:val="00BC58C9"/>
    <w:rsid w:val="00BC6692"/>
    <w:rsid w:val="00BD4C90"/>
    <w:rsid w:val="00BE6379"/>
    <w:rsid w:val="00BE68C1"/>
    <w:rsid w:val="00BE7F64"/>
    <w:rsid w:val="00BF2C05"/>
    <w:rsid w:val="00C17EB9"/>
    <w:rsid w:val="00C20394"/>
    <w:rsid w:val="00C32740"/>
    <w:rsid w:val="00C3585C"/>
    <w:rsid w:val="00C40A28"/>
    <w:rsid w:val="00C42984"/>
    <w:rsid w:val="00C43A63"/>
    <w:rsid w:val="00C44FE7"/>
    <w:rsid w:val="00C4689A"/>
    <w:rsid w:val="00C511B9"/>
    <w:rsid w:val="00C51703"/>
    <w:rsid w:val="00C530D0"/>
    <w:rsid w:val="00C539FA"/>
    <w:rsid w:val="00C5685E"/>
    <w:rsid w:val="00C65E37"/>
    <w:rsid w:val="00C664AB"/>
    <w:rsid w:val="00C7478B"/>
    <w:rsid w:val="00C80838"/>
    <w:rsid w:val="00C9302B"/>
    <w:rsid w:val="00C9693E"/>
    <w:rsid w:val="00CA1BD2"/>
    <w:rsid w:val="00CA292F"/>
    <w:rsid w:val="00CA2BCA"/>
    <w:rsid w:val="00CA4893"/>
    <w:rsid w:val="00CB5629"/>
    <w:rsid w:val="00CB6B6B"/>
    <w:rsid w:val="00CD2388"/>
    <w:rsid w:val="00CD2754"/>
    <w:rsid w:val="00CE0AC3"/>
    <w:rsid w:val="00CF331C"/>
    <w:rsid w:val="00D001A7"/>
    <w:rsid w:val="00D02233"/>
    <w:rsid w:val="00D02CE4"/>
    <w:rsid w:val="00D05329"/>
    <w:rsid w:val="00D054E0"/>
    <w:rsid w:val="00D07550"/>
    <w:rsid w:val="00D07954"/>
    <w:rsid w:val="00D2210A"/>
    <w:rsid w:val="00D251D8"/>
    <w:rsid w:val="00D26081"/>
    <w:rsid w:val="00D3099B"/>
    <w:rsid w:val="00D3265C"/>
    <w:rsid w:val="00D3651E"/>
    <w:rsid w:val="00D37A30"/>
    <w:rsid w:val="00D4160B"/>
    <w:rsid w:val="00D439FA"/>
    <w:rsid w:val="00D5511F"/>
    <w:rsid w:val="00D6001B"/>
    <w:rsid w:val="00D6096E"/>
    <w:rsid w:val="00D61E47"/>
    <w:rsid w:val="00D70F6B"/>
    <w:rsid w:val="00D82D12"/>
    <w:rsid w:val="00D8675A"/>
    <w:rsid w:val="00D90125"/>
    <w:rsid w:val="00D9417A"/>
    <w:rsid w:val="00D9626E"/>
    <w:rsid w:val="00D96993"/>
    <w:rsid w:val="00DB032D"/>
    <w:rsid w:val="00DB27EC"/>
    <w:rsid w:val="00DB2CDF"/>
    <w:rsid w:val="00DB347E"/>
    <w:rsid w:val="00DC0ACF"/>
    <w:rsid w:val="00DC1D06"/>
    <w:rsid w:val="00DD09BA"/>
    <w:rsid w:val="00DD172C"/>
    <w:rsid w:val="00DD2EBD"/>
    <w:rsid w:val="00DD64F6"/>
    <w:rsid w:val="00DD7E0D"/>
    <w:rsid w:val="00DE19A2"/>
    <w:rsid w:val="00DE64A6"/>
    <w:rsid w:val="00DF16D8"/>
    <w:rsid w:val="00DF6E4E"/>
    <w:rsid w:val="00E01935"/>
    <w:rsid w:val="00E048A6"/>
    <w:rsid w:val="00E12D7E"/>
    <w:rsid w:val="00E144FA"/>
    <w:rsid w:val="00E17461"/>
    <w:rsid w:val="00E177D5"/>
    <w:rsid w:val="00E17D82"/>
    <w:rsid w:val="00E2350F"/>
    <w:rsid w:val="00E25181"/>
    <w:rsid w:val="00E32258"/>
    <w:rsid w:val="00E3229F"/>
    <w:rsid w:val="00E32C5C"/>
    <w:rsid w:val="00E5084D"/>
    <w:rsid w:val="00E50E3B"/>
    <w:rsid w:val="00E52EC0"/>
    <w:rsid w:val="00E5428D"/>
    <w:rsid w:val="00E57BED"/>
    <w:rsid w:val="00E60B5B"/>
    <w:rsid w:val="00E624C7"/>
    <w:rsid w:val="00E628EF"/>
    <w:rsid w:val="00E6419B"/>
    <w:rsid w:val="00E6425C"/>
    <w:rsid w:val="00E67301"/>
    <w:rsid w:val="00E70964"/>
    <w:rsid w:val="00E748E6"/>
    <w:rsid w:val="00E75C9A"/>
    <w:rsid w:val="00E820CD"/>
    <w:rsid w:val="00E85F6C"/>
    <w:rsid w:val="00E87A22"/>
    <w:rsid w:val="00E90264"/>
    <w:rsid w:val="00E934C5"/>
    <w:rsid w:val="00E97628"/>
    <w:rsid w:val="00EA5A25"/>
    <w:rsid w:val="00EB355B"/>
    <w:rsid w:val="00EB79FC"/>
    <w:rsid w:val="00EC3304"/>
    <w:rsid w:val="00EC4093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46F90"/>
    <w:rsid w:val="00F475B3"/>
    <w:rsid w:val="00F47973"/>
    <w:rsid w:val="00F5027A"/>
    <w:rsid w:val="00F52761"/>
    <w:rsid w:val="00F6565C"/>
    <w:rsid w:val="00F66C88"/>
    <w:rsid w:val="00F70120"/>
    <w:rsid w:val="00F776A5"/>
    <w:rsid w:val="00F81DBC"/>
    <w:rsid w:val="00F84A14"/>
    <w:rsid w:val="00F85F64"/>
    <w:rsid w:val="00F8736A"/>
    <w:rsid w:val="00F91250"/>
    <w:rsid w:val="00F9150D"/>
    <w:rsid w:val="00F939A8"/>
    <w:rsid w:val="00F969DA"/>
    <w:rsid w:val="00FA7382"/>
    <w:rsid w:val="00FB14FB"/>
    <w:rsid w:val="00FB2DE7"/>
    <w:rsid w:val="00FB3A54"/>
    <w:rsid w:val="00FB42DA"/>
    <w:rsid w:val="00FB7ED1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4</cp:revision>
  <cp:lastPrinted>2018-12-17T12:56:00Z</cp:lastPrinted>
  <dcterms:created xsi:type="dcterms:W3CDTF">2025-02-18T09:29:00Z</dcterms:created>
  <dcterms:modified xsi:type="dcterms:W3CDTF">2025-04-04T06:52:00Z</dcterms:modified>
</cp:coreProperties>
</file>