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2pt" o:ole="">
                  <v:imagedata r:id="rId8" o:title=""/>
                </v:shape>
                <o:OLEObject Type="Embed" ProgID="CorelDRAW.Graphic.9" ShapeID="_x0000_i1025" DrawAspect="Content" ObjectID="_180123690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CED1682"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2C5465">
              <w:rPr>
                <w:rFonts w:ascii="Arial" w:hAnsi="Arial" w:cs="Arial"/>
                <w:b/>
                <w:sz w:val="22"/>
                <w:szCs w:val="22"/>
              </w:rPr>
              <w:t>17.15</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143DD8D4"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2C5465">
              <w:rPr>
                <w:rFonts w:ascii="Arial" w:hAnsi="Arial" w:cs="Arial"/>
                <w:b/>
                <w:bCs/>
                <w:sz w:val="22"/>
                <w:szCs w:val="22"/>
              </w:rPr>
              <w:t>17.15</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367391C0" w:rsidR="00B72A9D" w:rsidRDefault="002C5465" w:rsidP="008357A8">
            <w:pPr>
              <w:autoSpaceDN w:val="0"/>
              <w:adjustRightInd w:val="0"/>
              <w:jc w:val="both"/>
              <w:textAlignment w:val="baseline"/>
              <w:rPr>
                <w:rFonts w:ascii="Arial" w:hAnsi="Arial" w:cs="Arial"/>
                <w:b/>
                <w:bCs/>
                <w:sz w:val="22"/>
                <w:szCs w:val="22"/>
              </w:rPr>
            </w:pPr>
            <w:r w:rsidRPr="002C5465">
              <w:rPr>
                <w:rFonts w:ascii="Arial" w:hAnsi="Arial" w:cs="Arial"/>
                <w:b/>
                <w:bCs/>
                <w:sz w:val="22"/>
                <w:szCs w:val="22"/>
              </w:rPr>
              <w:t>P=79 m2</w:t>
            </w:r>
          </w:p>
          <w:p w14:paraId="3FB46122" w14:textId="77777777" w:rsidR="002C5465" w:rsidRPr="008B765F" w:rsidRDefault="002C5465" w:rsidP="008357A8">
            <w:pPr>
              <w:autoSpaceDN w:val="0"/>
              <w:adjustRightInd w:val="0"/>
              <w:jc w:val="both"/>
              <w:textAlignment w:val="baseline"/>
              <w:rPr>
                <w:rFonts w:ascii="Arial" w:hAnsi="Arial" w:cs="Arial"/>
                <w:b/>
                <w:bCs/>
                <w:sz w:val="22"/>
                <w:szCs w:val="22"/>
              </w:rPr>
            </w:pPr>
          </w:p>
          <w:p w14:paraId="20146BB9" w14:textId="641BBDFD" w:rsidR="00040549" w:rsidRPr="008B765F" w:rsidRDefault="002C5465" w:rsidP="009F6019">
            <w:pPr>
              <w:autoSpaceDN w:val="0"/>
              <w:adjustRightInd w:val="0"/>
              <w:jc w:val="both"/>
              <w:textAlignment w:val="baseline"/>
              <w:rPr>
                <w:rFonts w:ascii="Arial" w:hAnsi="Arial" w:cs="Arial"/>
                <w:sz w:val="22"/>
                <w:szCs w:val="22"/>
                <w:highlight w:val="yellow"/>
              </w:rPr>
            </w:pPr>
            <w:r w:rsidRPr="002C5465">
              <w:rPr>
                <w:rFonts w:ascii="Arial" w:hAnsi="Arial" w:cs="Arial"/>
                <w:b/>
                <w:bCs/>
                <w:sz w:val="22"/>
                <w:szCs w:val="22"/>
                <w:lang w:val="sl-SI"/>
              </w:rPr>
              <w:t xml:space="preserve">Terasa na postojećoj podlozi, naspram objekta i drvenom ili metalnom pergolom ili tendom sa platnom bijele ili bež boje, bez mogućnosti zastakljivanja. U skladu sa Poglavljem 12 Urbanistički uslovi za postavljanje odnosno građenje objekata namijenjenih za ugostiteljstvo –dimenzije ugositeljske terase moraju biti u skladu </w:t>
            </w:r>
            <w:r w:rsidRPr="002C5465">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6A7EFBC1"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D6EF9AE"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2C5465" w:rsidRPr="002C5465">
              <w:rPr>
                <w:rFonts w:ascii="Arial" w:hAnsi="Arial" w:cs="Arial"/>
                <w:b/>
                <w:bCs/>
                <w:sz w:val="22"/>
                <w:szCs w:val="22"/>
                <w:lang w:val="en-US"/>
              </w:rPr>
              <w:t xml:space="preserve">801 K.O. </w:t>
            </w:r>
            <w:proofErr w:type="spellStart"/>
            <w:r w:rsidR="002C5465" w:rsidRPr="002C5465">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5D6FAC18" w14:textId="5E30C057" w:rsidR="0016477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2C5465">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2F464849"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2C5465">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2C5465">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C5465"/>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C71F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2025-02-14T13:36:00Z</dcterms:created>
  <dcterms:modified xsi:type="dcterms:W3CDTF">2025-02-16T17:46:00Z</dcterms:modified>
</cp:coreProperties>
</file>