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54084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A8A6E54" w:rsidR="00727CDC" w:rsidRPr="00385375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493B0C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93B0C">
              <w:rPr>
                <w:rFonts w:ascii="Arial" w:hAnsi="Arial" w:cs="Arial"/>
                <w:sz w:val="22"/>
                <w:szCs w:val="22"/>
              </w:rPr>
              <w:t>12</w:t>
            </w:r>
            <w:r w:rsidRPr="0038537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EC32C47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084D62">
              <w:rPr>
                <w:rFonts w:ascii="Arial" w:hAnsi="Arial" w:cs="Arial"/>
                <w:b/>
                <w:bCs/>
                <w:sz w:val="22"/>
                <w:szCs w:val="22"/>
              </w:rPr>
              <w:t>pokretnog privremenog objekta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FD0840">
              <w:rPr>
                <w:rFonts w:ascii="Arial" w:hAnsi="Arial" w:cs="Arial"/>
                <w:b/>
                <w:sz w:val="22"/>
                <w:szCs w:val="22"/>
              </w:rPr>
              <w:t>17.30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762D443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FD0840">
              <w:rPr>
                <w:rFonts w:ascii="Arial" w:hAnsi="Arial" w:cs="Arial"/>
                <w:b/>
                <w:bCs/>
                <w:sz w:val="22"/>
                <w:szCs w:val="22"/>
              </w:rPr>
              <w:t>17.30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D62">
              <w:rPr>
                <w:rFonts w:ascii="Arial" w:hAnsi="Arial" w:cs="Arial"/>
                <w:b/>
                <w:bCs/>
                <w:sz w:val="22"/>
                <w:szCs w:val="22"/>
              </w:rPr>
              <w:t>pokretni privremeni objekat-</w:t>
            </w:r>
            <w:r w:rsidR="000D293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2DA85" w14:textId="1581F240" w:rsidR="00160256" w:rsidRDefault="00FD08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40">
              <w:rPr>
                <w:rFonts w:ascii="Arial" w:hAnsi="Arial" w:cs="Arial"/>
                <w:b/>
                <w:bCs/>
                <w:sz w:val="22"/>
                <w:szCs w:val="22"/>
              </w:rPr>
              <w:t>P=15 m2</w:t>
            </w:r>
          </w:p>
          <w:p w14:paraId="5864D699" w14:textId="77777777" w:rsidR="00FD0840" w:rsidRPr="00BA0D7E" w:rsidRDefault="00FD08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D1C111F" w14:textId="2000FCE5" w:rsidR="00F17143" w:rsidRDefault="00FD0840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840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objekat metalne konstrukcije, zastakljen sa bočnih strana ili zatvoren kamenim pločama, natkriven ravnim krovom lake montažno demontažne konstrukcije i lakih materijala.. Neophodna saglasnost Uprava za bezbjednost hrane, veterinu i fitosanitarne poslove.</w:t>
            </w: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30C506E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D0840" w:rsidRPr="00FD08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801</w:t>
            </w:r>
            <w:r w:rsidR="00425C72" w:rsidRPr="00FD08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FD08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FD08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D08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Petrovac</w:t>
            </w:r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>Potrebno je uraditi I</w:t>
            </w:r>
            <w:r w:rsidR="00265AD8" w:rsidRPr="00385375">
              <w:rPr>
                <w:rFonts w:ascii="Arial" w:hAnsi="Arial" w:cs="Arial"/>
                <w:bCs/>
                <w:sz w:val="22"/>
                <w:szCs w:val="22"/>
              </w:rPr>
              <w:t>dejno rješe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071F6B5" w:rsidR="00753FA7" w:rsidRPr="00385375" w:rsidRDefault="00E736A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6A5">
              <w:rPr>
                <w:rFonts w:ascii="Arial" w:hAnsi="Arial" w:cs="Arial"/>
                <w:sz w:val="22"/>
                <w:szCs w:val="22"/>
              </w:rPr>
              <w:t>Na spoljni izgled privremenog objekta neophodno je pribaviti Saglasnost od strane 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CAE93F6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5170433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06F337C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5C07" w14:textId="77777777" w:rsidR="00F31FC3" w:rsidRDefault="00F31FC3" w:rsidP="0016116A">
      <w:pPr>
        <w:spacing w:after="0" w:line="240" w:lineRule="auto"/>
      </w:pPr>
      <w:r>
        <w:separator/>
      </w:r>
    </w:p>
  </w:endnote>
  <w:endnote w:type="continuationSeparator" w:id="0">
    <w:p w14:paraId="187891CD" w14:textId="77777777" w:rsidR="00F31FC3" w:rsidRDefault="00F31FC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2B27" w14:textId="77777777" w:rsidR="00F31FC3" w:rsidRDefault="00F31FC3" w:rsidP="0016116A">
      <w:pPr>
        <w:spacing w:after="0" w:line="240" w:lineRule="auto"/>
      </w:pPr>
      <w:r>
        <w:separator/>
      </w:r>
    </w:p>
  </w:footnote>
  <w:footnote w:type="continuationSeparator" w:id="0">
    <w:p w14:paraId="5F5B716B" w14:textId="77777777" w:rsidR="00F31FC3" w:rsidRDefault="00F31FC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84D62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0A2E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3B0C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07BD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14AF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5392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36A5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FC3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D0840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5</cp:revision>
  <cp:lastPrinted>2018-12-17T12:56:00Z</cp:lastPrinted>
  <dcterms:created xsi:type="dcterms:W3CDTF">2025-02-11T17:20:00Z</dcterms:created>
  <dcterms:modified xsi:type="dcterms:W3CDTF">2025-02-27T08:35:00Z</dcterms:modified>
</cp:coreProperties>
</file>