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566702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A1B3AFB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264732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lutajuć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privremen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A741C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objek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at</w:t>
            </w:r>
            <w:r w:rsidR="00435883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platforma za pristajanje i privez plovi</w:t>
            </w:r>
            <w:r w:rsidR="001C10EE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DC3EAB">
              <w:rPr>
                <w:rFonts w:ascii="Arial" w:hAnsi="Arial" w:cs="Arial"/>
                <w:b/>
                <w:sz w:val="22"/>
                <w:szCs w:val="22"/>
              </w:rPr>
              <w:t>4.36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D3149E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8D5DD53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DC3EAB">
              <w:rPr>
                <w:rFonts w:ascii="Arial" w:hAnsi="Arial" w:cs="Arial"/>
                <w:b/>
                <w:bCs/>
                <w:sz w:val="22"/>
                <w:szCs w:val="22"/>
              </w:rPr>
              <w:t>4.36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platforma za pristajanje i privez plov</w:t>
            </w:r>
            <w:r w:rsidR="001C10EE">
              <w:rPr>
                <w:rFonts w:ascii="Arial" w:hAnsi="Arial" w:cs="Arial"/>
                <w:b/>
                <w:bCs/>
                <w:sz w:val="22"/>
                <w:szCs w:val="22"/>
              </w:rPr>
              <w:t>ila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80727C" w14:textId="77777777" w:rsidR="00DC3EAB" w:rsidRPr="00DC3EAB" w:rsidRDefault="00DC3EAB" w:rsidP="00DC3EAB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EAB">
              <w:rPr>
                <w:rFonts w:ascii="Arial" w:hAnsi="Arial" w:cs="Arial"/>
                <w:b/>
                <w:bCs/>
                <w:sz w:val="22"/>
                <w:szCs w:val="22"/>
              </w:rPr>
              <w:t>P=24m x 2,8 m</w:t>
            </w:r>
          </w:p>
          <w:p w14:paraId="07B4BD17" w14:textId="77777777" w:rsidR="00DC3EAB" w:rsidRPr="00DC3EAB" w:rsidRDefault="00DC3EAB" w:rsidP="00DC3EAB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2BB5F" w14:textId="3BC6DE1E" w:rsidR="00A31A6C" w:rsidRDefault="00DC3EAB" w:rsidP="00DC3EA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3EAB">
              <w:rPr>
                <w:rFonts w:ascii="Arial" w:hAnsi="Arial" w:cs="Arial"/>
                <w:b/>
                <w:bCs/>
                <w:sz w:val="22"/>
                <w:szCs w:val="22"/>
              </w:rPr>
              <w:t>Površina akvatorijuma: 500 m2</w:t>
            </w:r>
          </w:p>
          <w:p w14:paraId="6904971F" w14:textId="77777777" w:rsidR="00DC3EAB" w:rsidRPr="005016C0" w:rsidRDefault="00DC3EAB" w:rsidP="00DC3EA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1C111F" w14:textId="28BEDDFD" w:rsidR="00F17143" w:rsidRPr="00513FFB" w:rsidRDefault="00DC3EAB" w:rsidP="00513FFB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DC3EA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Montažno-demontažni tipski fabrički elementi, osnovne metalne rešetkaste konstrukcije sa drvenim gazištima. Plutanje se obezbjeđuje plovcima od poliestera, ispunjenim hidrofobnom masom. Radi sprečavanja pomijeranja pontona </w:t>
            </w:r>
            <w:r w:rsidRPr="00DC3EAB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postavljaju se unakrsne zatege sa opteživačima u vodi ili se sprečavanje pomjeranja obezbjeđuje metalnim šipovima. Za stavljanje u funkciju istog, potrebno je dobiti saglasnost Lučke kapetanije Bar.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D5825CC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</w:t>
            </w:r>
            <w:r w:rsidR="001C10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ila 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34275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akvatorijumu ispred </w:t>
            </w:r>
            <w:r w:rsidR="00DC3EAB" w:rsidRPr="00DC3E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3057 K.O.Budva</w:t>
            </w:r>
            <w:r w:rsidR="00DC3EA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17844F83" w14:textId="502E083C" w:rsidR="00001EB3" w:rsidRPr="005016C0" w:rsidRDefault="00001EB3" w:rsidP="00DC3EA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3B92F37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F4AE" w14:textId="77777777" w:rsidR="00620136" w:rsidRDefault="00620136" w:rsidP="0016116A">
      <w:pPr>
        <w:spacing w:after="0" w:line="240" w:lineRule="auto"/>
      </w:pPr>
      <w:r>
        <w:separator/>
      </w:r>
    </w:p>
  </w:endnote>
  <w:endnote w:type="continuationSeparator" w:id="0">
    <w:p w14:paraId="011161ED" w14:textId="77777777" w:rsidR="00620136" w:rsidRDefault="0062013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591F" w14:textId="77777777" w:rsidR="00620136" w:rsidRDefault="00620136" w:rsidP="0016116A">
      <w:pPr>
        <w:spacing w:after="0" w:line="240" w:lineRule="auto"/>
      </w:pPr>
      <w:r>
        <w:separator/>
      </w:r>
    </w:p>
  </w:footnote>
  <w:footnote w:type="continuationSeparator" w:id="0">
    <w:p w14:paraId="1EFB2A00" w14:textId="77777777" w:rsidR="00620136" w:rsidRDefault="0062013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84AE7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10EE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B74BB"/>
    <w:rsid w:val="003C767C"/>
    <w:rsid w:val="003D2419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13FFB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0136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68E7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26A9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149E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C3EAB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17744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5</cp:revision>
  <cp:lastPrinted>2018-12-17T12:56:00Z</cp:lastPrinted>
  <dcterms:created xsi:type="dcterms:W3CDTF">2025-02-14T16:54:00Z</dcterms:created>
  <dcterms:modified xsi:type="dcterms:W3CDTF">2025-02-20T13:25:00Z</dcterms:modified>
</cp:coreProperties>
</file>