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5A7CC3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5A7CC3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A7CC3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5A7CC3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5A7CC3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A" w14:textId="22DE3E00" w:rsidR="005053D0" w:rsidRPr="005A7CC3" w:rsidRDefault="001A0882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5A7CC3"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5A7CC3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5A7CC3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5A7CC3">
        <w:rPr>
          <w:rFonts w:ascii="Arial" w:eastAsia="Calibri" w:hAnsi="Arial" w:cs="Arial"/>
          <w:b/>
          <w:sz w:val="28"/>
          <w:szCs w:val="28"/>
        </w:rPr>
        <w:t>TEHNIČKI</w:t>
      </w:r>
      <w:r w:rsidRPr="005A7CC3">
        <w:rPr>
          <w:rFonts w:ascii="Arial" w:eastAsia="Calibri" w:hAnsi="Arial" w:cs="Arial"/>
          <w:b/>
          <w:sz w:val="28"/>
          <w:szCs w:val="28"/>
        </w:rPr>
        <w:t>H</w:t>
      </w:r>
      <w:r w:rsidR="00743DAA" w:rsidRPr="005A7CC3">
        <w:rPr>
          <w:rFonts w:ascii="Arial" w:eastAsia="Calibri" w:hAnsi="Arial" w:cs="Arial"/>
          <w:b/>
          <w:sz w:val="28"/>
          <w:szCs w:val="28"/>
        </w:rPr>
        <w:t xml:space="preserve"> USLOV</w:t>
      </w:r>
      <w:r w:rsidRPr="005A7CC3">
        <w:rPr>
          <w:rFonts w:ascii="Arial" w:eastAsia="Calibri" w:hAnsi="Arial" w:cs="Arial"/>
          <w:b/>
          <w:sz w:val="28"/>
          <w:szCs w:val="28"/>
        </w:rPr>
        <w:t>A</w:t>
      </w:r>
    </w:p>
    <w:p w14:paraId="17844EFB" w14:textId="77777777" w:rsidR="00377CC8" w:rsidRPr="005A7CC3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5A7CC3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5A7CC3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5A7CC3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5A7CC3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5A7CC3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5A7CC3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5A7CC3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7E97E32C" w:rsidR="009B6699" w:rsidRPr="005A7CC3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6446D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8D5F69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5A7CC3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5A7CC3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5A7CC3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5A7CC3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1571531" r:id="rId9"/>
              </w:object>
            </w:r>
          </w:p>
        </w:tc>
      </w:tr>
      <w:tr w:rsidR="007B3552" w:rsidRPr="005A7CC3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5A7CC3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A7CC3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5A7CC3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A7CC3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5A7CC3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A7CC3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5A7CC3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A7CC3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5A7CC3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A7CC3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5A7CC3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5F6D968" w:rsidR="00727CDC" w:rsidRPr="005A7CC3" w:rsidRDefault="00F64058" w:rsidP="00F640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5A7CC3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5A7CC3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5A7CC3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5A7CC3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5A7CC3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5A7CC3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5A7CC3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5A7CC3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5A7CC3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29319F6" w:rsidR="00727CDC" w:rsidRPr="005A7CC3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5A7CC3">
              <w:rPr>
                <w:rFonts w:ascii="Arial" w:hAnsi="Arial" w:cs="Arial"/>
                <w:sz w:val="22"/>
                <w:szCs w:val="22"/>
              </w:rPr>
              <w:t xml:space="preserve">postavljanje </w:t>
            </w:r>
            <w:r w:rsidR="00EC463B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pokretnog privremenog</w:t>
            </w:r>
            <w:r w:rsidR="00414BF9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F553A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objekata</w:t>
            </w:r>
            <w:r w:rsidR="00971678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F553A" w:rsidRPr="005A7CC3">
              <w:rPr>
                <w:rFonts w:ascii="Arial" w:hAnsi="Arial" w:cs="Arial"/>
                <w:sz w:val="22"/>
                <w:szCs w:val="22"/>
              </w:rPr>
              <w:t>lokacij</w:t>
            </w:r>
            <w:r w:rsidR="00F9150D" w:rsidRPr="005A7CC3">
              <w:rPr>
                <w:rFonts w:ascii="Arial" w:hAnsi="Arial" w:cs="Arial"/>
                <w:sz w:val="22"/>
                <w:szCs w:val="22"/>
              </w:rPr>
              <w:t>a</w:t>
            </w:r>
            <w:r w:rsidR="006E5718" w:rsidRPr="005A7C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089" w:rsidRPr="005A7CC3">
              <w:rPr>
                <w:rFonts w:ascii="Arial" w:hAnsi="Arial" w:cs="Arial"/>
                <w:bCs/>
                <w:sz w:val="22"/>
                <w:szCs w:val="22"/>
              </w:rPr>
              <w:t xml:space="preserve">označena kao objekat </w:t>
            </w:r>
            <w:r w:rsidR="00EE0251">
              <w:rPr>
                <w:rFonts w:ascii="Arial" w:hAnsi="Arial" w:cs="Arial"/>
                <w:b/>
                <w:sz w:val="22"/>
                <w:szCs w:val="22"/>
              </w:rPr>
              <w:t>4.49</w:t>
            </w:r>
            <w:r w:rsidR="006A5089" w:rsidRPr="005A7CC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77971" w:rsidRPr="005A7CC3">
              <w:rPr>
                <w:rFonts w:ascii="Arial" w:hAnsi="Arial" w:cs="Arial"/>
                <w:sz w:val="22"/>
                <w:szCs w:val="22"/>
              </w:rPr>
              <w:t xml:space="preserve">u opštini </w:t>
            </w:r>
            <w:r w:rsidR="001A0882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877971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9150D" w:rsidRPr="005A7CC3">
              <w:rPr>
                <w:rFonts w:ascii="Arial" w:hAnsi="Arial" w:cs="Arial"/>
                <w:sz w:val="22"/>
                <w:szCs w:val="22"/>
              </w:rPr>
              <w:t>predviđena</w:t>
            </w:r>
            <w:r w:rsidRPr="005A7C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5A7CC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5461E" w:rsidRPr="005A7CC3">
              <w:rPr>
                <w:rFonts w:ascii="Arial" w:hAnsi="Arial" w:cs="Arial"/>
                <w:sz w:val="22"/>
                <w:szCs w:val="22"/>
              </w:rPr>
              <w:t>Izmjenama i dopunam</w:t>
            </w:r>
            <w:r w:rsidR="008D42AF">
              <w:rPr>
                <w:rFonts w:ascii="Arial" w:hAnsi="Arial" w:cs="Arial"/>
                <w:sz w:val="22"/>
                <w:szCs w:val="22"/>
              </w:rPr>
              <w:t>a</w:t>
            </w:r>
            <w:r w:rsidR="0045461E" w:rsidRPr="005A7CC3">
              <w:rPr>
                <w:rFonts w:ascii="Arial" w:hAnsi="Arial" w:cs="Arial"/>
                <w:sz w:val="22"/>
                <w:szCs w:val="22"/>
              </w:rPr>
              <w:t xml:space="preserve"> Programa privremenih objekata u zoni morskog dobra u opštini </w:t>
            </w:r>
            <w:r w:rsidR="001A0882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45461E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5461E" w:rsidRPr="005A7CC3">
              <w:rPr>
                <w:rFonts w:ascii="Arial" w:hAnsi="Arial" w:cs="Arial"/>
                <w:sz w:val="22"/>
                <w:szCs w:val="22"/>
              </w:rPr>
              <w:t>za period 2024-2028.godine</w:t>
            </w:r>
          </w:p>
        </w:tc>
      </w:tr>
      <w:tr w:rsidR="007B3552" w:rsidRPr="005A7CC3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5A7CC3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A7CC3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5A7CC3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5A7C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5A7CC3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A7CC3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5A7CC3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5A7CC3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5A7C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5A7CC3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5A7CC3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5A7CC3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5A7CC3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5A7CC3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5A7CC3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1D275D28" w:rsidR="004A697F" w:rsidRPr="005A7CC3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Na lokaciji označenoj kao </w:t>
            </w:r>
            <w:r w:rsidR="00EE0251">
              <w:rPr>
                <w:rFonts w:ascii="Arial" w:hAnsi="Arial" w:cs="Arial"/>
                <w:b/>
                <w:bCs/>
                <w:sz w:val="22"/>
                <w:szCs w:val="22"/>
              </w:rPr>
              <w:t>4.49</w:t>
            </w:r>
            <w:r w:rsidRPr="005A7CC3">
              <w:rPr>
                <w:rFonts w:ascii="Arial" w:hAnsi="Arial" w:cs="Arial"/>
                <w:sz w:val="22"/>
                <w:szCs w:val="22"/>
              </w:rPr>
              <w:t xml:space="preserve"> mo</w:t>
            </w:r>
            <w:r w:rsidR="007018AE" w:rsidRPr="005A7CC3">
              <w:rPr>
                <w:rFonts w:ascii="Arial" w:hAnsi="Arial" w:cs="Arial"/>
                <w:sz w:val="22"/>
                <w:szCs w:val="22"/>
              </w:rPr>
              <w:t xml:space="preserve">že se </w:t>
            </w:r>
            <w:r w:rsidR="00976869" w:rsidRPr="005A7CC3">
              <w:rPr>
                <w:rFonts w:ascii="Arial" w:hAnsi="Arial" w:cs="Arial"/>
                <w:sz w:val="22"/>
                <w:szCs w:val="22"/>
              </w:rPr>
              <w:t>postaviti</w:t>
            </w:r>
            <w:r w:rsidR="007018AE" w:rsidRPr="005A7C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7225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pokretni privremeni  objeka</w:t>
            </w:r>
            <w:r w:rsidR="0015584A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="001D7225" w:rsidRPr="005A7CC3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40084D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ugostiteljski aparat </w:t>
            </w:r>
            <w:r w:rsidR="00603BE8" w:rsidRPr="005A7CC3"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="00B72A9D" w:rsidRPr="005A7CC3">
              <w:rPr>
                <w:rFonts w:ascii="Arial" w:hAnsi="Arial" w:cs="Arial"/>
                <w:sz w:val="22"/>
                <w:szCs w:val="22"/>
              </w:rPr>
              <w:t>maksimaln</w:t>
            </w:r>
            <w:r w:rsidR="00C343A7" w:rsidRPr="005A7CC3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5A7CC3">
              <w:rPr>
                <w:rFonts w:ascii="Arial" w:hAnsi="Arial" w:cs="Arial"/>
                <w:sz w:val="22"/>
                <w:szCs w:val="22"/>
              </w:rPr>
              <w:t xml:space="preserve"> površin</w:t>
            </w:r>
            <w:r w:rsidR="00C343A7" w:rsidRPr="005A7CC3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5A7CC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5A1EBA8" w14:textId="77777777" w:rsidR="00C343A7" w:rsidRPr="005A7CC3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227F2F" w14:textId="6CDA3B45" w:rsidR="00B72A9D" w:rsidRDefault="00EE0251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0251">
              <w:rPr>
                <w:rFonts w:ascii="Arial" w:hAnsi="Arial" w:cs="Arial"/>
                <w:b/>
                <w:bCs/>
                <w:sz w:val="22"/>
                <w:szCs w:val="22"/>
              </w:rPr>
              <w:t>P=2m2</w:t>
            </w:r>
          </w:p>
          <w:p w14:paraId="00BCB557" w14:textId="77777777" w:rsidR="00EE0251" w:rsidRPr="005A7CC3" w:rsidRDefault="00EE0251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  <w:p w14:paraId="521E5B7C" w14:textId="77777777" w:rsidR="00EE0251" w:rsidRDefault="00EE0251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0251">
              <w:rPr>
                <w:rFonts w:ascii="Arial" w:hAnsi="Arial" w:cs="Arial"/>
                <w:b/>
                <w:bCs/>
                <w:sz w:val="22"/>
                <w:szCs w:val="22"/>
              </w:rPr>
              <w:t>Tipski objekat.</w:t>
            </w:r>
          </w:p>
          <w:p w14:paraId="6757061E" w14:textId="77777777" w:rsidR="00EE0251" w:rsidRDefault="00EE0251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D11E15" w14:textId="77777777" w:rsidR="00EE0251" w:rsidRDefault="00EE0251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831736" w14:textId="77777777" w:rsidR="00EE0251" w:rsidRDefault="00EE0251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8E3EA4" w14:textId="457BFC19" w:rsidR="00641693" w:rsidRPr="005A7CC3" w:rsidRDefault="00641693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lastRenderedPageBreak/>
              <w:t>Ugostiteljski aparat je tipski pokretni privremeni objekat (uređaj) površine do 2m</w:t>
            </w:r>
            <w:r w:rsidRPr="005A7CC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5A7CC3">
              <w:rPr>
                <w:rFonts w:ascii="Arial" w:hAnsi="Arial" w:cs="Arial"/>
                <w:sz w:val="22"/>
                <w:szCs w:val="22"/>
              </w:rPr>
              <w:t xml:space="preserve"> koji se postavlja isključivo na postojeću čvrstu podlogu (asfalt, beton, popločane površine);</w:t>
            </w:r>
          </w:p>
          <w:p w14:paraId="2505D154" w14:textId="77777777" w:rsidR="00641693" w:rsidRPr="005A7CC3" w:rsidRDefault="00641693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Ugostiteljski aparat koji je postavljen na javnim površinama mora biti pokretan-kolica na točkovima i mora se ukloniti sa javne površine nakon završetka dnevnog radnog vremena (u obližnje dvorište, na ugostiteljsku terasu ili sl.);</w:t>
            </w:r>
          </w:p>
          <w:p w14:paraId="6B3C3C62" w14:textId="77777777" w:rsidR="00641693" w:rsidRPr="005A7CC3" w:rsidRDefault="00641693" w:rsidP="0064169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  <w:lang w:eastAsia="ar-SA"/>
              </w:rPr>
              <w:t xml:space="preserve">Opremu ugostiteljskog aparata čine korpa za otpatke, sklopiva stolica i suncobran; </w:t>
            </w:r>
          </w:p>
          <w:p w14:paraId="00E576A3" w14:textId="77777777" w:rsidR="00641693" w:rsidRPr="005A7CC3" w:rsidRDefault="00641693" w:rsidP="0064169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  <w:lang w:eastAsia="ar-SA"/>
              </w:rPr>
              <w:t>Boja platna suncobrana treba da bude diskretna. Poželjna je bijela i bež boja dok se u izuzetnim slučajevima kada se to potvrđuje analizom okolnog ambijenta mogu koristiti i neke druge boje (crna, teget, bordo, tamnija zelena..) ali nikako jarke i agresivne boje.</w:t>
            </w:r>
          </w:p>
          <w:p w14:paraId="7E050894" w14:textId="77777777" w:rsidR="00641693" w:rsidRPr="005A7CC3" w:rsidRDefault="00641693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i/>
                <w:sz w:val="22"/>
                <w:szCs w:val="22"/>
              </w:rPr>
              <w:t>Tehnička dokumentacija:</w:t>
            </w:r>
            <w:r w:rsidRPr="005A7CC3">
              <w:rPr>
                <w:rFonts w:ascii="Arial" w:hAnsi="Arial" w:cs="Arial"/>
                <w:sz w:val="22"/>
                <w:szCs w:val="22"/>
              </w:rPr>
              <w:t xml:space="preserve"> Atest proizvođača i fotografije uređaja.</w:t>
            </w:r>
          </w:p>
          <w:p w14:paraId="22270CE8" w14:textId="77777777" w:rsidR="00641693" w:rsidRPr="005A7CC3" w:rsidRDefault="00641693" w:rsidP="006416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26D7F4" w14:textId="77777777" w:rsidR="00641693" w:rsidRPr="005A7CC3" w:rsidRDefault="00641693" w:rsidP="006416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0CCC3413" wp14:editId="10F679BF">
                  <wp:extent cx="1531916" cy="3247743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544" cy="3333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7CC3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5AA95ABE" wp14:editId="2E0B1A5E">
                  <wp:extent cx="2339439" cy="3287849"/>
                  <wp:effectExtent l="0" t="0" r="3810" b="825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297" cy="3300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3783E9" w14:textId="77777777" w:rsidR="00641693" w:rsidRPr="005A7CC3" w:rsidRDefault="00641693" w:rsidP="00641693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5A7CC3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Slike: Primjer prihvatljivog izgleda ugostiteljskog aparata</w:t>
            </w:r>
          </w:p>
          <w:p w14:paraId="17844F5B" w14:textId="5DDF38BA" w:rsidR="00BE68C1" w:rsidRPr="005A7CC3" w:rsidRDefault="00BE68C1" w:rsidP="00224E9E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7B3552" w:rsidRPr="005A7CC3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5A7CC3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5A7CC3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5A7CC3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5A7CC3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29D05532" w:rsidR="009000DD" w:rsidRPr="005A7CC3" w:rsidRDefault="0040084D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Ugostiteljski aparat </w:t>
            </w:r>
            <w:r w:rsidR="00017A67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se</w:t>
            </w:r>
            <w:r w:rsidR="009967A4" w:rsidRPr="005A7C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00DD" w:rsidRPr="005A7CC3">
              <w:rPr>
                <w:rFonts w:ascii="Arial" w:hAnsi="Arial" w:cs="Arial"/>
                <w:sz w:val="22"/>
                <w:szCs w:val="22"/>
                <w:lang w:val="en-US"/>
              </w:rPr>
              <w:t xml:space="preserve">predviđa se na </w:t>
            </w:r>
            <w:r w:rsidR="009000DD" w:rsidRPr="005A7CC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kp</w:t>
            </w:r>
            <w:r w:rsidR="00425C72" w:rsidRPr="005A7CC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EE0251" w:rsidRPr="00EE025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2870/1 KO Budva</w:t>
            </w:r>
            <w:r w:rsidR="00E748E6" w:rsidRPr="005A7CC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opština </w:t>
            </w:r>
            <w:r w:rsidR="001A0882" w:rsidRPr="005A7CC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</w:p>
          <w:p w14:paraId="17844F62" w14:textId="77777777" w:rsidR="002669FD" w:rsidRPr="005A7CC3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A7CC3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5A7CC3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5A7C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5A7CC3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5A7CC3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5A7CC3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5A7CC3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Privremeni objekti se ne smiju postavljati na</w:t>
            </w:r>
            <w:r w:rsidR="007B7F6B" w:rsidRPr="005A7CC3">
              <w:rPr>
                <w:rFonts w:ascii="Arial" w:hAnsi="Arial" w:cs="Arial"/>
                <w:sz w:val="22"/>
                <w:szCs w:val="22"/>
              </w:rPr>
              <w:t xml:space="preserve"> uređenim</w:t>
            </w:r>
            <w:r w:rsidRPr="005A7CC3">
              <w:rPr>
                <w:rFonts w:ascii="Arial" w:hAnsi="Arial" w:cs="Arial"/>
                <w:sz w:val="22"/>
                <w:szCs w:val="22"/>
              </w:rPr>
              <w:t xml:space="preserve"> zelenim površinama. Poželjno ih je</w:t>
            </w:r>
          </w:p>
          <w:p w14:paraId="17844F74" w14:textId="77777777" w:rsidR="004C492F" w:rsidRPr="005A7CC3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postavljati na neuređenim površinama koje bi na taj način bile oplemenjene.</w:t>
            </w:r>
          </w:p>
          <w:p w14:paraId="17844F75" w14:textId="77777777" w:rsidR="004C492F" w:rsidRPr="005A7CC3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Privremeni objekti se ne smiju postavljati ako na bilo koji način ugrožavaju životnu</w:t>
            </w:r>
            <w:r w:rsidR="00E748E6" w:rsidRPr="005A7C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7CC3">
              <w:rPr>
                <w:rFonts w:ascii="Arial" w:hAnsi="Arial" w:cs="Arial"/>
                <w:sz w:val="22"/>
                <w:szCs w:val="22"/>
              </w:rPr>
              <w:t>sredinu (prekomjerna buka, štetna isparenja, opasni otpad i sl.).</w:t>
            </w:r>
          </w:p>
          <w:p w14:paraId="17844F76" w14:textId="77777777" w:rsidR="004C492F" w:rsidRPr="005A7CC3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57D8DC4F" w:rsidR="004C492F" w:rsidRPr="005A7CC3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5A7CC3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5A7CC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5A7CC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5A7CC3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5A7CC3">
              <w:rPr>
                <w:rFonts w:ascii="Arial" w:hAnsi="Arial" w:cs="Arial"/>
                <w:sz w:val="22"/>
                <w:szCs w:val="22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5A7CC3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5A7CC3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7</w:t>
            </w:r>
            <w:r w:rsidR="00727CDC" w:rsidRPr="005A7C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5A7CC3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7B3552" w:rsidRPr="005A7CC3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5A7CC3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5A7CC3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7CC3">
              <w:rPr>
                <w:rFonts w:ascii="Arial" w:hAnsi="Arial" w:cs="Arial"/>
                <w:sz w:val="22"/>
                <w:szCs w:val="22"/>
                <w:lang w:val="en-US"/>
              </w:rPr>
              <w:t xml:space="preserve"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</w:t>
            </w:r>
            <w:r w:rsidRPr="005A7CC3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Pr="005A7CC3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7CC3">
              <w:rPr>
                <w:rFonts w:ascii="Arial" w:hAnsi="Arial" w:cs="Arial"/>
                <w:sz w:val="22"/>
                <w:szCs w:val="22"/>
                <w:lang w:val="en-US"/>
              </w:rPr>
              <w:t>za pristup lica sa invaliditetom na planom definisanim lokacijama.</w:t>
            </w:r>
          </w:p>
          <w:p w14:paraId="17844F83" w14:textId="502E083C" w:rsidR="00001EB3" w:rsidRPr="005A7CC3" w:rsidRDefault="00001EB3" w:rsidP="00EA410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A7CC3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5A7CC3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  <w:r w:rsidR="00727CDC" w:rsidRPr="005A7C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5A7CC3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5A7CC3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5A7CC3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5A7CC3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5A7CC3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5A7CC3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5A7C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5A7CC3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5A7CC3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5A7CC3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5A7CC3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5A7CC3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5A7CC3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4B669C88" w:rsidR="00727CDC" w:rsidRPr="005A7CC3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A7CC3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5A7CC3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5A7CC3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5A7C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5A7CC3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5A7CC3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5A7CC3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5A7CC3">
              <w:rPr>
                <w:rFonts w:ascii="Arial" w:hAnsi="Arial" w:cs="Arial"/>
                <w:sz w:val="22"/>
                <w:szCs w:val="22"/>
              </w:rPr>
              <w:t>0</w:t>
            </w:r>
            <w:r w:rsidRPr="005A7CC3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5A7CC3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5A7CC3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5A7CC3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5A7CC3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5A7CC3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5A7CC3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5A7CC3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5A7CC3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5A7CC3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5A7CC3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5A7CC3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5A7CC3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5A7CC3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5A7CC3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5A7CC3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5A7CC3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5A7CC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5A7CC3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5A7CC3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5A7CC3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5A7CC3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5A7CC3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5A7C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5A7CC3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6F750461" w14:textId="1F4C9C9B" w:rsidR="00B261A8" w:rsidRPr="005A7CC3" w:rsidRDefault="00EA410B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Cs/>
                <w:sz w:val="22"/>
                <w:szCs w:val="22"/>
              </w:rPr>
              <w:t>Potrebno je pribaviti</w:t>
            </w:r>
            <w:r w:rsidRPr="005A7CC3">
              <w:rPr>
                <w:rFonts w:ascii="Arial" w:hAnsi="Arial" w:cs="Arial"/>
                <w:sz w:val="22"/>
                <w:szCs w:val="22"/>
              </w:rPr>
              <w:t xml:space="preserve"> Atest proizvođača i fotografije uređaja.</w:t>
            </w:r>
          </w:p>
          <w:p w14:paraId="17844FB4" w14:textId="77777777" w:rsidR="00C539FA" w:rsidRPr="005A7CC3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B3552" w:rsidRPr="005A7CC3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5A7CC3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5A7CC3">
              <w:rPr>
                <w:rFonts w:ascii="Arial" w:hAnsi="Arial" w:cs="Arial"/>
                <w:sz w:val="22"/>
                <w:szCs w:val="22"/>
              </w:rPr>
              <w:t>3</w:t>
            </w:r>
            <w:r w:rsidRPr="005A7C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5A7CC3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1ED7AD8F" w:rsidR="00753FA7" w:rsidRPr="005A7CC3" w:rsidRDefault="00EA410B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Nije potrebna</w:t>
            </w:r>
            <w:r w:rsidR="009A5003" w:rsidRPr="005A7CC3">
              <w:rPr>
                <w:rFonts w:ascii="Arial" w:hAnsi="Arial" w:cs="Arial"/>
                <w:sz w:val="22"/>
                <w:szCs w:val="22"/>
              </w:rPr>
              <w:t xml:space="preserve"> Saglasnost na spoljni izgled privremenog objekta od strane </w:t>
            </w:r>
            <w:r w:rsidR="009A5003" w:rsidRPr="005A7CC3">
              <w:rPr>
                <w:rFonts w:ascii="Arial" w:hAnsi="Arial" w:cs="Arial"/>
                <w:b/>
                <w:sz w:val="22"/>
                <w:szCs w:val="22"/>
              </w:rPr>
              <w:t>Glavnog gradskog arhitekte</w:t>
            </w:r>
          </w:p>
        </w:tc>
      </w:tr>
      <w:tr w:rsidR="008E7CB4" w:rsidRPr="005A7CC3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5A7CC3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5A7CC3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5A7C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5A7CC3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5A7CC3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</w:t>
            </w:r>
            <w:r w:rsidR="00CA2BCA" w:rsidRPr="005A7CC3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5A7CC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5A7CC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5A7CC3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5A7CC3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potrebno je od Agencije za zaštitu prirode i životne sredine pribaviti </w:t>
            </w:r>
            <w:r w:rsidR="00F84A14" w:rsidRPr="005A7CC3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5A7CC3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5A7CC3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5A7CC3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5A7CC3">
              <w:rPr>
                <w:rFonts w:ascii="Arial" w:hAnsi="Arial" w:cs="Arial"/>
                <w:sz w:val="22"/>
                <w:szCs w:val="22"/>
              </w:rPr>
              <w:t>5</w:t>
            </w:r>
            <w:r w:rsidRPr="005A7C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1560229B" w:rsidR="00E177D5" w:rsidRPr="005A7CC3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5A7CC3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="00EA410B" w:rsidRPr="005A7CC3">
              <w:rPr>
                <w:rFonts w:ascii="Arial" w:hAnsi="Arial" w:cs="Arial"/>
                <w:sz w:val="22"/>
                <w:szCs w:val="22"/>
              </w:rPr>
              <w:t>Atest proizvođača i fotografije uređaja</w:t>
            </w:r>
            <w:r w:rsidR="00EA410B" w:rsidRPr="005A7CC3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</w:t>
            </w:r>
            <w:r w:rsidRPr="005A7CC3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(na CD-u u zaštićenoj verziji), i (za objekte gdje je to traženo) </w:t>
            </w:r>
            <w:r w:rsidRPr="005A7CC3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5A7CC3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EE0251">
              <w:rPr>
                <w:rFonts w:ascii="Arial" w:hAnsi="Arial" w:cs="Arial"/>
                <w:sz w:val="22"/>
                <w:szCs w:val="22"/>
                <w:lang w:val="sr-Latn-CS" w:eastAsia="ar-SA"/>
              </w:rPr>
              <w:t>.</w:t>
            </w:r>
          </w:p>
          <w:p w14:paraId="17844FC0" w14:textId="7495B434" w:rsidR="003F0952" w:rsidRPr="005A7CC3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-</w:t>
            </w:r>
            <w:r w:rsidRPr="005A7CC3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5A7CC3">
              <w:rPr>
                <w:rFonts w:ascii="Arial" w:hAnsi="Arial" w:cs="Arial"/>
                <w:sz w:val="22"/>
                <w:szCs w:val="22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5A7CC3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5A7CC3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5A7C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5A7CC3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5A7CC3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5A7C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5A7CC3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5A7C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5A7CC3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5A7C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5A7CC3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5A7CC3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5A7CC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5A7CC3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5A7CC3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5A7CC3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5A7CC3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5A7C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5A7CC3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5A7CC3">
              <w:rPr>
                <w:rFonts w:ascii="Arial" w:hAnsi="Arial" w:cs="Arial"/>
                <w:sz w:val="22"/>
                <w:szCs w:val="22"/>
              </w:rPr>
              <w:t>7</w:t>
            </w:r>
            <w:r w:rsidRPr="005A7C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5A7CC3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5A7CC3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5A7CC3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6A934A7" w:rsidR="00727CDC" w:rsidRPr="005A7CC3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</w:t>
            </w:r>
            <w:r w:rsidR="00EE02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potpis</w:t>
            </w:r>
          </w:p>
          <w:p w14:paraId="17844FCE" w14:textId="77777777" w:rsidR="00265AD8" w:rsidRPr="005A7CC3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CF" w14:textId="77777777" w:rsidR="00265AD8" w:rsidRPr="005A7CC3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A7CC3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5A7CC3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</w:t>
            </w:r>
            <w:r w:rsidR="00A97F2B" w:rsidRPr="005A7C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5A7CC3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5A7CC3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5A7C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5A7CC3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RUKOVODILAC SLUŽBE ZA UREĐENJE I IZGRADNJU</w:t>
            </w:r>
            <w:r w:rsidR="008B089E"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5A7CC3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5A7CC3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5A7C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7C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5A7CC3">
              <w:rPr>
                <w:rFonts w:ascii="Arial" w:hAnsi="Arial" w:cs="Arial"/>
                <w:sz w:val="22"/>
                <w:szCs w:val="22"/>
              </w:rPr>
              <w:t>19</w:t>
            </w:r>
            <w:r w:rsidRPr="005A7C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5A7CC3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5A7CC3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5A7CC3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5A7CC3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5A7CC3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5A7CC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5A7CC3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5A7CC3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5A7C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7CC3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5A7CC3">
              <w:rPr>
                <w:rFonts w:ascii="Arial" w:hAnsi="Arial" w:cs="Arial"/>
                <w:sz w:val="22"/>
                <w:szCs w:val="22"/>
              </w:rPr>
              <w:t>0</w:t>
            </w:r>
            <w:r w:rsidRPr="005A7C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5A7CC3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5A7CC3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5A7CC3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5A7CC3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5A7CC3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A7CC3">
              <w:rPr>
                <w:rFonts w:ascii="Arial" w:hAnsi="Arial" w:cs="Arial"/>
                <w:sz w:val="22"/>
                <w:szCs w:val="22"/>
              </w:rPr>
              <w:t xml:space="preserve">Grafički prilog iz Izmjena i dopuna Programa privremenih objekata </w:t>
            </w:r>
          </w:p>
          <w:p w14:paraId="17844FEC" w14:textId="5852DF8F" w:rsidR="00001EB3" w:rsidRPr="005A7CC3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5A7CC3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5A7CC3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0" w14:textId="77777777" w:rsidR="000F7077" w:rsidRPr="005A7CC3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5A7CC3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5A7CC3" w:rsidSect="00AE5BAF">
      <w:footerReference w:type="default" r:id="rId12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B2BDA" w14:textId="77777777" w:rsidR="00C87113" w:rsidRDefault="00C87113" w:rsidP="0016116A">
      <w:pPr>
        <w:spacing w:after="0" w:line="240" w:lineRule="auto"/>
      </w:pPr>
      <w:r>
        <w:separator/>
      </w:r>
    </w:p>
  </w:endnote>
  <w:endnote w:type="continuationSeparator" w:id="0">
    <w:p w14:paraId="48E2D750" w14:textId="77777777" w:rsidR="00C87113" w:rsidRDefault="00C87113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50459" w14:textId="77777777" w:rsidR="00C87113" w:rsidRDefault="00C87113" w:rsidP="0016116A">
      <w:pPr>
        <w:spacing w:after="0" w:line="240" w:lineRule="auto"/>
      </w:pPr>
      <w:r>
        <w:separator/>
      </w:r>
    </w:p>
  </w:footnote>
  <w:footnote w:type="continuationSeparator" w:id="0">
    <w:p w14:paraId="7B31EC11" w14:textId="77777777" w:rsidR="00C87113" w:rsidRDefault="00C87113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7A67"/>
    <w:rsid w:val="0002381A"/>
    <w:rsid w:val="00024E2C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E56B7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584A"/>
    <w:rsid w:val="00156E75"/>
    <w:rsid w:val="0016116A"/>
    <w:rsid w:val="00170C28"/>
    <w:rsid w:val="00185344"/>
    <w:rsid w:val="0019653F"/>
    <w:rsid w:val="001A0882"/>
    <w:rsid w:val="001A099B"/>
    <w:rsid w:val="001A189D"/>
    <w:rsid w:val="001A61E9"/>
    <w:rsid w:val="001B75EF"/>
    <w:rsid w:val="001C5C58"/>
    <w:rsid w:val="001D7225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330F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03AA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E7B0C"/>
    <w:rsid w:val="002F2766"/>
    <w:rsid w:val="002F684A"/>
    <w:rsid w:val="002F7118"/>
    <w:rsid w:val="002F7135"/>
    <w:rsid w:val="00305976"/>
    <w:rsid w:val="003410F0"/>
    <w:rsid w:val="00345551"/>
    <w:rsid w:val="00346E69"/>
    <w:rsid w:val="00350E83"/>
    <w:rsid w:val="003610B5"/>
    <w:rsid w:val="003770BA"/>
    <w:rsid w:val="00377CC8"/>
    <w:rsid w:val="003830BC"/>
    <w:rsid w:val="003857D4"/>
    <w:rsid w:val="00392A78"/>
    <w:rsid w:val="003A6A58"/>
    <w:rsid w:val="003B5350"/>
    <w:rsid w:val="003B6242"/>
    <w:rsid w:val="003B68C5"/>
    <w:rsid w:val="003C767C"/>
    <w:rsid w:val="003D2419"/>
    <w:rsid w:val="003E648F"/>
    <w:rsid w:val="003F0952"/>
    <w:rsid w:val="0040084D"/>
    <w:rsid w:val="00406EEC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2957"/>
    <w:rsid w:val="0045461E"/>
    <w:rsid w:val="00467A05"/>
    <w:rsid w:val="00470AE3"/>
    <w:rsid w:val="00472D0C"/>
    <w:rsid w:val="0047326F"/>
    <w:rsid w:val="00480747"/>
    <w:rsid w:val="00490505"/>
    <w:rsid w:val="00492416"/>
    <w:rsid w:val="00493F84"/>
    <w:rsid w:val="00495D44"/>
    <w:rsid w:val="004A2432"/>
    <w:rsid w:val="004A697F"/>
    <w:rsid w:val="004B0473"/>
    <w:rsid w:val="004B2B22"/>
    <w:rsid w:val="004B49AC"/>
    <w:rsid w:val="004C492F"/>
    <w:rsid w:val="004C4A6B"/>
    <w:rsid w:val="004D3741"/>
    <w:rsid w:val="004D3A5C"/>
    <w:rsid w:val="004D5F23"/>
    <w:rsid w:val="004D7D9C"/>
    <w:rsid w:val="004E0782"/>
    <w:rsid w:val="004E395F"/>
    <w:rsid w:val="00500AB3"/>
    <w:rsid w:val="005053D0"/>
    <w:rsid w:val="005264B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A7CC3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3791"/>
    <w:rsid w:val="00603BE8"/>
    <w:rsid w:val="00605A14"/>
    <w:rsid w:val="0061261A"/>
    <w:rsid w:val="0061662C"/>
    <w:rsid w:val="00623F1B"/>
    <w:rsid w:val="00624B84"/>
    <w:rsid w:val="00634AE9"/>
    <w:rsid w:val="00641693"/>
    <w:rsid w:val="006463D9"/>
    <w:rsid w:val="00652743"/>
    <w:rsid w:val="00655850"/>
    <w:rsid w:val="00664B96"/>
    <w:rsid w:val="00667AA8"/>
    <w:rsid w:val="006746F6"/>
    <w:rsid w:val="00681396"/>
    <w:rsid w:val="006831FE"/>
    <w:rsid w:val="006841FF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5EBA"/>
    <w:rsid w:val="00727A51"/>
    <w:rsid w:val="00727CDC"/>
    <w:rsid w:val="0073095C"/>
    <w:rsid w:val="00743DAA"/>
    <w:rsid w:val="00753FA7"/>
    <w:rsid w:val="00756235"/>
    <w:rsid w:val="00756FB6"/>
    <w:rsid w:val="00766C85"/>
    <w:rsid w:val="007862DA"/>
    <w:rsid w:val="007929BD"/>
    <w:rsid w:val="007A4487"/>
    <w:rsid w:val="007B0E7B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5045C"/>
    <w:rsid w:val="0085318D"/>
    <w:rsid w:val="008569A3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780A"/>
    <w:rsid w:val="008A00FF"/>
    <w:rsid w:val="008A43B4"/>
    <w:rsid w:val="008A51F4"/>
    <w:rsid w:val="008B089E"/>
    <w:rsid w:val="008B1DAB"/>
    <w:rsid w:val="008C6BF5"/>
    <w:rsid w:val="008D2A4D"/>
    <w:rsid w:val="008D42AF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1BFB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A279F"/>
    <w:rsid w:val="00AA2B46"/>
    <w:rsid w:val="00AB2BC5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060C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726C"/>
    <w:rsid w:val="00B90321"/>
    <w:rsid w:val="00BA0038"/>
    <w:rsid w:val="00BA4143"/>
    <w:rsid w:val="00BB2ACE"/>
    <w:rsid w:val="00BD55F4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1F01"/>
    <w:rsid w:val="00C85D5B"/>
    <w:rsid w:val="00C87113"/>
    <w:rsid w:val="00C95D7D"/>
    <w:rsid w:val="00CA1BD2"/>
    <w:rsid w:val="00CA292F"/>
    <w:rsid w:val="00CA2BCA"/>
    <w:rsid w:val="00CA4893"/>
    <w:rsid w:val="00CA5C5C"/>
    <w:rsid w:val="00CA771B"/>
    <w:rsid w:val="00CB6B6B"/>
    <w:rsid w:val="00CD2388"/>
    <w:rsid w:val="00CD2754"/>
    <w:rsid w:val="00CE0590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43693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776AE"/>
    <w:rsid w:val="00E820CD"/>
    <w:rsid w:val="00E85F6C"/>
    <w:rsid w:val="00E87A22"/>
    <w:rsid w:val="00E97000"/>
    <w:rsid w:val="00E97628"/>
    <w:rsid w:val="00EA410B"/>
    <w:rsid w:val="00EB7866"/>
    <w:rsid w:val="00EB79FC"/>
    <w:rsid w:val="00EC463B"/>
    <w:rsid w:val="00EC53AE"/>
    <w:rsid w:val="00EC557E"/>
    <w:rsid w:val="00ED0A1A"/>
    <w:rsid w:val="00ED65AB"/>
    <w:rsid w:val="00EE0251"/>
    <w:rsid w:val="00EF553A"/>
    <w:rsid w:val="00EF69DE"/>
    <w:rsid w:val="00F0017F"/>
    <w:rsid w:val="00F00185"/>
    <w:rsid w:val="00F04485"/>
    <w:rsid w:val="00F0592E"/>
    <w:rsid w:val="00F072AC"/>
    <w:rsid w:val="00F14D61"/>
    <w:rsid w:val="00F17143"/>
    <w:rsid w:val="00F228D5"/>
    <w:rsid w:val="00F420C3"/>
    <w:rsid w:val="00F43009"/>
    <w:rsid w:val="00F43075"/>
    <w:rsid w:val="00F467B7"/>
    <w:rsid w:val="00F52761"/>
    <w:rsid w:val="00F64058"/>
    <w:rsid w:val="00F6565C"/>
    <w:rsid w:val="00F776A5"/>
    <w:rsid w:val="00F84A14"/>
    <w:rsid w:val="00F8736A"/>
    <w:rsid w:val="00F9150D"/>
    <w:rsid w:val="00F939A8"/>
    <w:rsid w:val="00FA0B94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5</cp:revision>
  <cp:lastPrinted>2018-12-17T12:56:00Z</cp:lastPrinted>
  <dcterms:created xsi:type="dcterms:W3CDTF">2025-02-15T16:23:00Z</dcterms:created>
  <dcterms:modified xsi:type="dcterms:W3CDTF">2025-02-20T14:46:00Z</dcterms:modified>
</cp:coreProperties>
</file>