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7" w14:textId="4773ED03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5.25pt" o:ole="">
                  <v:imagedata r:id="rId8" o:title=""/>
                </v:shape>
                <o:OLEObject Type="Embed" ProgID="CorelDRAW.Graphic.9" ShapeID="_x0000_i1025" DrawAspect="Content" ObjectID="_1801379346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6CB57A44" w:rsidR="00727CDC" w:rsidRPr="00283A19" w:rsidRDefault="006F5C9B" w:rsidP="006F5C9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767256">
              <w:rPr>
                <w:rFonts w:ascii="Arial" w:hAnsi="Arial" w:cs="Arial"/>
                <w:b/>
                <w:sz w:val="24"/>
                <w:szCs w:val="24"/>
              </w:rPr>
              <w:t>JAVNO PREDUZEĆE ZA UPRAVLJANJE MORSKIM DOBROM CRNE GORE - BUDVA</w:t>
            </w:r>
            <w:r w:rsidRPr="00767256">
              <w:rPr>
                <w:rFonts w:ascii="Arial" w:hAnsi="Arial" w:cs="Arial"/>
                <w:sz w:val="24"/>
                <w:szCs w:val="24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04-332/25-86/36od 12.02.2025. godine,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AD193CF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264732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lutajuć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>privremen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A741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objek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65D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platforma za pristajanje i privez plovnih objekata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A413F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31230F">
              <w:rPr>
                <w:rFonts w:ascii="Arial" w:hAnsi="Arial" w:cs="Arial"/>
                <w:b/>
                <w:sz w:val="24"/>
                <w:szCs w:val="24"/>
              </w:rPr>
              <w:t>6.</w:t>
            </w:r>
            <w:r w:rsidR="00662348">
              <w:rPr>
                <w:rFonts w:ascii="Arial" w:hAnsi="Arial" w:cs="Arial"/>
                <w:b/>
                <w:sz w:val="24"/>
                <w:szCs w:val="24"/>
              </w:rPr>
              <w:t>13</w:t>
            </w:r>
            <w:r w:rsidR="006F5C9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6F5C9B" w:rsidRPr="006F5C9B">
              <w:rPr>
                <w:rFonts w:ascii="Arial" w:hAnsi="Arial" w:cs="Arial"/>
                <w:b/>
                <w:bCs/>
                <w:sz w:val="24"/>
                <w:szCs w:val="24"/>
              </w:rPr>
              <w:t>Herceg Novi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6F5C9B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6F5C9B">
              <w:rPr>
                <w:rFonts w:ascii="Arial" w:hAnsi="Arial" w:cs="Arial"/>
                <w:b/>
                <w:bCs/>
                <w:sz w:val="24"/>
                <w:szCs w:val="24"/>
              </w:rPr>
              <w:t>Herceg Novi</w:t>
            </w:r>
            <w:r w:rsidR="0045461E" w:rsidRPr="00D6001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5FAAFD1D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lokaciji označenoj kao</w:t>
            </w:r>
            <w:r w:rsid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413F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31230F">
              <w:rPr>
                <w:rFonts w:ascii="Arial" w:hAnsi="Arial" w:cs="Arial"/>
                <w:b/>
                <w:bCs/>
                <w:sz w:val="24"/>
                <w:szCs w:val="24"/>
              </w:rPr>
              <w:t>6.</w:t>
            </w:r>
            <w:r w:rsidR="00662348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>plutajući privremeni objekat</w:t>
            </w:r>
            <w:r w:rsidR="00CD769F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CD769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platforma za pristajanje i privez plovnih objekata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AC8477" w14:textId="2D2B4084" w:rsidR="00A31A6C" w:rsidRDefault="0031230F" w:rsidP="00A31A6C">
            <w:pPr>
              <w:pStyle w:val="Standar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 w:rsidR="00EA413F">
              <w:rPr>
                <w:rFonts w:ascii="Arial" w:hAnsi="Arial" w:cs="Arial"/>
                <w:b/>
                <w:bCs/>
              </w:rPr>
              <w:t xml:space="preserve">= </w:t>
            </w:r>
            <w:r w:rsidR="00662348">
              <w:rPr>
                <w:rFonts w:ascii="Arial" w:hAnsi="Arial" w:cs="Arial"/>
                <w:b/>
                <w:bCs/>
              </w:rPr>
              <w:t>12</w:t>
            </w:r>
            <w:r w:rsidR="006F5C9B" w:rsidRPr="006F5C9B">
              <w:rPr>
                <w:rFonts w:ascii="Arial" w:hAnsi="Arial" w:cs="Arial"/>
                <w:b/>
                <w:bCs/>
              </w:rPr>
              <w:t xml:space="preserve"> x </w:t>
            </w:r>
            <w:r>
              <w:rPr>
                <w:rFonts w:ascii="Arial" w:hAnsi="Arial" w:cs="Arial"/>
                <w:b/>
                <w:bCs/>
              </w:rPr>
              <w:t>2,5</w:t>
            </w:r>
            <w:r w:rsidR="006F5C9B" w:rsidRPr="006F5C9B">
              <w:rPr>
                <w:rFonts w:ascii="Arial" w:hAnsi="Arial" w:cs="Arial"/>
                <w:b/>
                <w:bCs/>
              </w:rPr>
              <w:t>m</w:t>
            </w:r>
          </w:p>
          <w:p w14:paraId="2D159F3F" w14:textId="0B6C780A" w:rsidR="00EA413F" w:rsidRPr="006F5C9B" w:rsidRDefault="00EA413F" w:rsidP="00A31A6C">
            <w:pPr>
              <w:pStyle w:val="Standar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Pakv = </w:t>
            </w:r>
            <w:r w:rsidR="00662348">
              <w:rPr>
                <w:rFonts w:ascii="Arial" w:hAnsi="Arial" w:cs="Arial"/>
                <w:b/>
                <w:bCs/>
              </w:rPr>
              <w:t>25</w:t>
            </w:r>
            <w:r>
              <w:rPr>
                <w:rFonts w:ascii="Arial" w:hAnsi="Arial" w:cs="Arial"/>
                <w:b/>
                <w:bCs/>
              </w:rPr>
              <w:t>0</w:t>
            </w:r>
            <w:r w:rsidR="00662348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m</w:t>
            </w:r>
            <w:r w:rsidRPr="00EA413F">
              <w:rPr>
                <w:rFonts w:ascii="Arial" w:hAnsi="Arial" w:cs="Arial"/>
                <w:b/>
                <w:bCs/>
                <w:vertAlign w:val="superscript"/>
              </w:rPr>
              <w:t>2</w:t>
            </w:r>
          </w:p>
          <w:p w14:paraId="3B02BB5F" w14:textId="77777777" w:rsidR="00A31A6C" w:rsidRPr="00A31A6C" w:rsidRDefault="00A31A6C" w:rsidP="00A31A6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A3CC51" w14:textId="77777777" w:rsidR="00EA413F" w:rsidRDefault="00EA413F" w:rsidP="00EA413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lastRenderedPageBreak/>
              <w:t>M</w:t>
            </w:r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ontažno-demontažni tipski fabrički elementi, osnovne metalne rešetkaste konstrukcije sa drvenim gazištima.</w:t>
            </w:r>
          </w:p>
          <w:p w14:paraId="6E8CFCDA" w14:textId="40CCBF61" w:rsidR="00EA413F" w:rsidRPr="00EA413F" w:rsidRDefault="00EA413F" w:rsidP="00EA413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EA413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Plutanje se obezbjeđuje plovcima od poliestera ili betona  ispunjenim hidrofobnom masom. Radi sprječavanja pomjeranja pontona postavljaju se unakrsne zatege sa opteživačima u vodi ili se sprječavanje pomjeranja obezbjeđuje metalnim šipovima.</w:t>
            </w:r>
          </w:p>
          <w:p w14:paraId="389413FC" w14:textId="428F98B3" w:rsidR="00EA413F" w:rsidRDefault="0031230F" w:rsidP="00EA413F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31230F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Neophodno je pribaviti saglasnost od strane nadležne lučke kapetanije i Uprave pomorske sigurnosti i upravljanja lukama</w:t>
            </w:r>
          </w:p>
          <w:p w14:paraId="0B71B592" w14:textId="77777777" w:rsidR="00EA413F" w:rsidRPr="00F17143" w:rsidRDefault="00EA413F" w:rsidP="00EA413F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6F5C9B" w:rsidRDefault="00BE68C1" w:rsidP="009334BD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9F36BE0" w:rsidR="009000DD" w:rsidRDefault="0019656D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F5C9B">
              <w:rPr>
                <w:rFonts w:ascii="Arial" w:hAnsi="Arial" w:cs="Arial"/>
                <w:sz w:val="24"/>
                <w:szCs w:val="24"/>
              </w:rPr>
              <w:t>Plutajući privremeni objekat</w:t>
            </w:r>
            <w:r w:rsidR="00FA6E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 platforma za pristajanje i privez plovnih objekata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</w:t>
            </w:r>
            <w:r w:rsidR="009000DD" w:rsidRPr="006F5C9B">
              <w:rPr>
                <w:rFonts w:ascii="Arial" w:hAnsi="Arial" w:cs="Arial"/>
                <w:sz w:val="24"/>
                <w:szCs w:val="24"/>
              </w:rPr>
              <w:t>đ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9000DD"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="009000DD"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A6E6E">
              <w:rPr>
                <w:rFonts w:ascii="Arial" w:hAnsi="Arial" w:cs="Arial"/>
                <w:sz w:val="24"/>
                <w:szCs w:val="24"/>
                <w:lang w:val="en-US"/>
              </w:rPr>
              <w:t>u</w:t>
            </w:r>
            <w:r w:rsidR="009000DD"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4275">
              <w:rPr>
                <w:rFonts w:ascii="Arial" w:hAnsi="Arial" w:cs="Arial"/>
                <w:sz w:val="24"/>
                <w:szCs w:val="24"/>
                <w:lang w:val="en-US"/>
              </w:rPr>
              <w:t>akvatorijumu</w:t>
            </w:r>
            <w:r w:rsidR="00D34275"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34275">
              <w:rPr>
                <w:rFonts w:ascii="Arial" w:hAnsi="Arial" w:cs="Arial"/>
                <w:sz w:val="24"/>
                <w:szCs w:val="24"/>
                <w:lang w:val="en-US"/>
              </w:rPr>
              <w:t>ispred</w:t>
            </w:r>
            <w:r w:rsidR="00D34275"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000DD" w:rsidRPr="006F5C9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6F5C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1230F">
              <w:rPr>
                <w:rFonts w:ascii="Arial" w:hAnsi="Arial" w:cs="Arial"/>
                <w:b/>
                <w:bCs/>
                <w:sz w:val="24"/>
                <w:szCs w:val="24"/>
              </w:rPr>
              <w:t>65</w:t>
            </w:r>
            <w:r w:rsidR="0066234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425C72" w:rsidRPr="006F5C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000DD" w:rsidRPr="006F5C9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 w:rsidRPr="006F5C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1230F">
              <w:rPr>
                <w:rFonts w:ascii="Arial" w:hAnsi="Arial" w:cs="Arial"/>
                <w:b/>
                <w:bCs/>
                <w:sz w:val="24"/>
                <w:szCs w:val="24"/>
              </w:rPr>
              <w:t>Đenovići</w:t>
            </w:r>
            <w:r w:rsidR="00E748E6" w:rsidRPr="006F5C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748E6" w:rsidRPr="006F5C9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</w:t>
            </w:r>
            <w:r w:rsidR="00E748E6" w:rsidRPr="006F5C9B">
              <w:rPr>
                <w:rFonts w:ascii="Arial" w:hAnsi="Arial" w:cs="Arial"/>
                <w:b/>
                <w:bCs/>
                <w:sz w:val="24"/>
                <w:szCs w:val="24"/>
              </w:rPr>
              <w:t>š</w:t>
            </w:r>
            <w:r w:rsidR="00E748E6" w:rsidRPr="006F5C9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tina</w:t>
            </w:r>
            <w:r w:rsidR="00E748E6" w:rsidRPr="006F5C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F5C9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Herceg</w:t>
            </w:r>
            <w:r w:rsidR="006F5C9B" w:rsidRPr="006F5C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F5C9B">
              <w:rPr>
                <w:rFonts w:ascii="Arial" w:hAnsi="Arial" w:cs="Arial"/>
                <w:b/>
                <w:bCs/>
                <w:sz w:val="24"/>
                <w:szCs w:val="24"/>
              </w:rPr>
              <w:t>Novi</w:t>
            </w:r>
          </w:p>
          <w:p w14:paraId="49CF47E5" w14:textId="77777777" w:rsidR="006F5C9B" w:rsidRPr="006F5C9B" w:rsidRDefault="006F5C9B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E029AC3" w14:textId="77777777" w:rsid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  <w:p w14:paraId="17844F77" w14:textId="57D8DC4F" w:rsidR="006F5C9B" w:rsidRPr="004C492F" w:rsidRDefault="006F5C9B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</w:t>
            </w:r>
            <w:r w:rsidRPr="006F5C9B">
              <w:rPr>
                <w:rFonts w:ascii="Arial" w:hAnsi="Arial" w:cs="Arial"/>
                <w:sz w:val="24"/>
                <w:szCs w:val="24"/>
              </w:rPr>
              <w:t>šć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6F5C9B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6F5C9B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koji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6F5C9B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ta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6F5C9B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kih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r w:rsidRPr="006F5C9B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6F5C9B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enih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</w:t>
            </w:r>
            <w:r w:rsidRPr="006F5C9B">
              <w:rPr>
                <w:rFonts w:ascii="Arial" w:hAnsi="Arial" w:cs="Arial"/>
                <w:sz w:val="24"/>
                <w:szCs w:val="24"/>
              </w:rPr>
              <w:t>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ja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enje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r w:rsidRPr="006F5C9B">
              <w:rPr>
                <w:rFonts w:ascii="Arial" w:hAnsi="Arial" w:cs="Arial"/>
                <w:sz w:val="24"/>
                <w:szCs w:val="24"/>
              </w:rPr>
              <w:t>, 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ivotinja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</w:t>
            </w:r>
            <w:r w:rsidRPr="006F5C9B">
              <w:rPr>
                <w:rFonts w:ascii="Arial" w:hAnsi="Arial" w:cs="Arial"/>
                <w:sz w:val="24"/>
                <w:szCs w:val="24"/>
              </w:rPr>
              <w:t>đ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ivanje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</w:t>
            </w:r>
            <w:r w:rsidRPr="006F5C9B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avanje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inskih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."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</w:t>
            </w:r>
            <w:r w:rsidRPr="006F5C9B">
              <w:rPr>
                <w:rFonts w:ascii="Arial" w:hAnsi="Arial" w:cs="Arial"/>
                <w:sz w:val="24"/>
                <w:szCs w:val="24"/>
              </w:rPr>
              <w:t>š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ti</w:t>
            </w:r>
            <w:r w:rsidRPr="006F5C9B">
              <w:rPr>
                <w:rFonts w:ascii="Arial" w:hAnsi="Arial" w:cs="Arial"/>
                <w:sz w:val="24"/>
                <w:szCs w:val="24"/>
              </w:rPr>
              <w:t>ć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enom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</w:t>
            </w:r>
            <w:r w:rsidRPr="006F5C9B">
              <w:rPr>
                <w:rFonts w:ascii="Arial" w:hAnsi="Arial" w:cs="Arial"/>
                <w:sz w:val="24"/>
                <w:szCs w:val="24"/>
              </w:rPr>
              <w:t>šč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ane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</w:t>
            </w:r>
            <w:r w:rsidRPr="006F5C9B">
              <w:rPr>
                <w:rFonts w:ascii="Arial" w:hAnsi="Arial" w:cs="Arial"/>
                <w:sz w:val="24"/>
                <w:szCs w:val="24"/>
              </w:rPr>
              <w:t>ž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6F5C9B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0C7481BB" w14:textId="77777777" w:rsidR="00EA413F" w:rsidRDefault="00EA413F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8C9742" w14:textId="77777777" w:rsidR="006F5C9B" w:rsidRPr="006F5C9B" w:rsidRDefault="006F5C9B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5FCFB3D7" w14:textId="77777777" w:rsidR="00667AA8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  <w:p w14:paraId="713D913F" w14:textId="77777777" w:rsidR="006F5C9B" w:rsidRDefault="006F5C9B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0B4500" w14:textId="77777777" w:rsidR="006F5C9B" w:rsidRDefault="006F5C9B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89" w14:textId="77777777" w:rsidR="006F5C9B" w:rsidRPr="007B3552" w:rsidRDefault="006F5C9B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7A5C1E63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683AA431" w:rsidR="00093C2E" w:rsidRPr="007B3552" w:rsidRDefault="00093C2E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569F73ED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0D6A7373" w14:textId="77777777" w:rsidR="00EA413F" w:rsidRDefault="00EA413F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AE" w14:textId="77777777" w:rsidR="006F5C9B" w:rsidRPr="007B3552" w:rsidRDefault="006F5C9B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75A2A7BD" w:rsidR="00B261A8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FA6E6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FA6E6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5D3C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Plutajućeg privremenog objekta 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>sa</w:t>
            </w:r>
            <w:r w:rsidR="00265AD8" w:rsidRPr="00D05329">
              <w:rPr>
                <w:rFonts w:ascii="Arial" w:hAnsi="Arial" w:cs="Arial"/>
                <w:bCs/>
                <w:sz w:val="24"/>
                <w:szCs w:val="24"/>
              </w:rPr>
              <w:t xml:space="preserve"> atest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om proizvođača 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 xml:space="preserve">i nakon toga uraditi i  </w:t>
            </w:r>
            <w:r w:rsidR="0085045C" w:rsidRPr="00FA6E6E">
              <w:rPr>
                <w:rFonts w:ascii="Arial" w:hAnsi="Arial" w:cs="Arial"/>
                <w:b/>
                <w:sz w:val="24"/>
                <w:szCs w:val="24"/>
              </w:rPr>
              <w:t>revidovati Glavni projekat</w:t>
            </w:r>
            <w:r w:rsidR="0085045C" w:rsidRPr="00D05329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66C2332C" w14:textId="77777777" w:rsidR="006F5C9B" w:rsidRDefault="006F5C9B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332FCB46" w14:textId="77777777" w:rsidR="00753FA7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 skladu sa članom 87 </w:t>
            </w:r>
            <w:r w:rsidR="009A5003" w:rsidRPr="00435883">
              <w:rPr>
                <w:rFonts w:ascii="Arial" w:hAnsi="Arial" w:cs="Arial"/>
                <w:sz w:val="24"/>
              </w:rPr>
              <w:t>Zakona o planiranju prostora i izgradnji objekata</w:t>
            </w:r>
            <w:r w:rsidR="009A5003">
              <w:rPr>
                <w:rFonts w:ascii="Arial" w:hAnsi="Arial" w:cs="Arial"/>
                <w:sz w:val="24"/>
              </w:rPr>
              <w:t xml:space="preserve">, neophodno je pribaviti Saglasnost na spoljni izgled privremenog objekta od strane </w:t>
            </w:r>
            <w:r w:rsidR="009A5003" w:rsidRPr="009A5003">
              <w:rPr>
                <w:rFonts w:ascii="Arial" w:hAnsi="Arial" w:cs="Arial"/>
                <w:b/>
                <w:sz w:val="24"/>
              </w:rPr>
              <w:t>Glavnog gradskog arhitekte</w:t>
            </w:r>
          </w:p>
          <w:p w14:paraId="54CE978F" w14:textId="77777777" w:rsidR="00EA413F" w:rsidRDefault="00EA413F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</w:rPr>
            </w:pPr>
          </w:p>
          <w:p w14:paraId="17844FB8" w14:textId="77777777" w:rsidR="006F5C9B" w:rsidRPr="007B3552" w:rsidRDefault="006F5C9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544F0FDD" w14:textId="77777777" w:rsidR="008E7CB4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  <w:p w14:paraId="17844FBB" w14:textId="21CB4044" w:rsidR="006F5C9B" w:rsidRPr="0061662C" w:rsidRDefault="006F5C9B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488DE260" w14:textId="7D1238D8" w:rsidR="006F5C9B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FA6E6E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REVIDOVANI GLAVNI PROJEKAT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(na CD-u u zaštićenoj verziji), original ili ovjerenu kopiju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Saglasnosti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</w:t>
            </w:r>
            <w:r w:rsidRPr="006F5C9B">
              <w:rPr>
                <w:rFonts w:ascii="Arial" w:hAnsi="Arial" w:cs="Arial"/>
                <w:sz w:val="24"/>
                <w:szCs w:val="24"/>
                <w:lang w:val="sr-Latn-CS" w:eastAsia="ar-SA"/>
              </w:rPr>
              <w:t>zaštićenom području izdatu od strane Agencije za zaštitu prirode i životne sredine,  Saglasnost Up</w:t>
            </w:r>
            <w:r w:rsidR="006D4FE4" w:rsidRPr="006F5C9B">
              <w:rPr>
                <w:rFonts w:ascii="Arial" w:hAnsi="Arial" w:cs="Arial"/>
                <w:sz w:val="24"/>
                <w:szCs w:val="24"/>
                <w:lang w:val="sr-Latn-CS" w:eastAsia="ar-SA"/>
              </w:rPr>
              <w:t>r</w:t>
            </w:r>
            <w:r w:rsidRPr="006F5C9B">
              <w:rPr>
                <w:rFonts w:ascii="Arial" w:hAnsi="Arial" w:cs="Arial"/>
                <w:sz w:val="24"/>
                <w:szCs w:val="24"/>
                <w:lang w:val="sr-Latn-CS" w:eastAsia="ar-SA"/>
              </w:rPr>
              <w:t>ave za zaštitu kulturnih dobara</w:t>
            </w:r>
            <w:r w:rsidR="00D76975" w:rsidRPr="006F5C9B">
              <w:rPr>
                <w:rFonts w:ascii="Arial" w:hAnsi="Arial" w:cs="Arial"/>
                <w:sz w:val="24"/>
                <w:szCs w:val="24"/>
                <w:lang w:val="sr-Latn-CS" w:eastAsia="ar-SA"/>
              </w:rPr>
              <w:t>,</w:t>
            </w:r>
            <w:r w:rsidR="00D76975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="00D76975" w:rsidRPr="009334BD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saglasnost Lučke kapetanije i Uprave pomorske sigurnosi i upravljanja lukama</w:t>
            </w:r>
            <w:r w:rsidR="006F5C9B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.</w:t>
            </w:r>
          </w:p>
          <w:p w14:paraId="24AEDCA5" w14:textId="77777777" w:rsidR="006F5C9B" w:rsidRPr="006F5C9B" w:rsidRDefault="006F5C9B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</w:p>
          <w:p w14:paraId="4FD9C16B" w14:textId="77777777" w:rsidR="003F0952" w:rsidRPr="000E324A" w:rsidRDefault="00E177D5" w:rsidP="006F5C9B">
            <w:pPr>
              <w:pStyle w:val="ListParagraph"/>
              <w:numPr>
                <w:ilvl w:val="0"/>
                <w:numId w:val="16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6F5C9B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6F5C9B">
              <w:rPr>
                <w:rFonts w:ascii="Arial" w:hAnsi="Arial" w:cs="Arial"/>
                <w:sz w:val="24"/>
                <w:szCs w:val="24"/>
              </w:rPr>
              <w:t>.</w:t>
            </w:r>
            <w:r w:rsidRPr="006F5C9B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</w:t>
            </w:r>
            <w:r w:rsidRPr="006F5C9B">
              <w:rPr>
                <w:rFonts w:ascii="Arial" w:hAnsi="Arial" w:cs="Arial"/>
                <w:sz w:val="24"/>
              </w:rPr>
              <w:lastRenderedPageBreak/>
              <w:t xml:space="preserve">prijavu sa svom tehničkom dokumentacijom i Saglasnostima, Dozvolama </w:t>
            </w:r>
            <w:r w:rsidRPr="000E324A">
              <w:rPr>
                <w:rFonts w:ascii="Arial" w:hAnsi="Arial" w:cs="Arial"/>
                <w:sz w:val="24"/>
                <w:szCs w:val="24"/>
              </w:rPr>
              <w:t>traženim UTU nadležnom inspekcijskom organu lokalne uprave</w:t>
            </w:r>
          </w:p>
          <w:p w14:paraId="17844FC0" w14:textId="2AC14290" w:rsidR="000E324A" w:rsidRPr="006F5C9B" w:rsidRDefault="000E324A" w:rsidP="000E324A">
            <w:pPr>
              <w:pStyle w:val="ListParagraph"/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0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02DDF" w14:textId="77777777" w:rsidR="0037429A" w:rsidRDefault="0037429A" w:rsidP="0016116A">
      <w:pPr>
        <w:spacing w:after="0" w:line="240" w:lineRule="auto"/>
      </w:pPr>
      <w:r>
        <w:separator/>
      </w:r>
    </w:p>
  </w:endnote>
  <w:endnote w:type="continuationSeparator" w:id="0">
    <w:p w14:paraId="70081C2A" w14:textId="77777777" w:rsidR="0037429A" w:rsidRDefault="0037429A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C31C4" w14:textId="77777777" w:rsidR="0037429A" w:rsidRDefault="0037429A" w:rsidP="0016116A">
      <w:pPr>
        <w:spacing w:after="0" w:line="240" w:lineRule="auto"/>
      </w:pPr>
      <w:r>
        <w:separator/>
      </w:r>
    </w:p>
  </w:footnote>
  <w:footnote w:type="continuationSeparator" w:id="0">
    <w:p w14:paraId="75F753D1" w14:textId="77777777" w:rsidR="0037429A" w:rsidRDefault="0037429A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911A4"/>
    <w:multiLevelType w:val="hybridMultilevel"/>
    <w:tmpl w:val="86C48A32"/>
    <w:lvl w:ilvl="0" w:tplc="7986AA4A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5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  <w:num w:numId="16" w16cid:durableId="10120316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47227"/>
    <w:rsid w:val="00050936"/>
    <w:rsid w:val="0005219E"/>
    <w:rsid w:val="00053BD1"/>
    <w:rsid w:val="0006446D"/>
    <w:rsid w:val="000754D4"/>
    <w:rsid w:val="000831F6"/>
    <w:rsid w:val="00083F01"/>
    <w:rsid w:val="00093C2E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E324A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41DF4"/>
    <w:rsid w:val="0016116A"/>
    <w:rsid w:val="00185344"/>
    <w:rsid w:val="001910F9"/>
    <w:rsid w:val="0019653F"/>
    <w:rsid w:val="0019656D"/>
    <w:rsid w:val="001A099B"/>
    <w:rsid w:val="001A189D"/>
    <w:rsid w:val="001A61E9"/>
    <w:rsid w:val="001C5C58"/>
    <w:rsid w:val="001D7599"/>
    <w:rsid w:val="001E0198"/>
    <w:rsid w:val="001E0A63"/>
    <w:rsid w:val="001E5F4F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D239E"/>
    <w:rsid w:val="002D2754"/>
    <w:rsid w:val="002D4A01"/>
    <w:rsid w:val="002E0A74"/>
    <w:rsid w:val="002F2766"/>
    <w:rsid w:val="002F684A"/>
    <w:rsid w:val="002F7118"/>
    <w:rsid w:val="002F7135"/>
    <w:rsid w:val="0031230F"/>
    <w:rsid w:val="003410F0"/>
    <w:rsid w:val="00345551"/>
    <w:rsid w:val="00350E83"/>
    <w:rsid w:val="003610B5"/>
    <w:rsid w:val="0037429A"/>
    <w:rsid w:val="003770BA"/>
    <w:rsid w:val="00377CC8"/>
    <w:rsid w:val="003857D4"/>
    <w:rsid w:val="00392A78"/>
    <w:rsid w:val="003B5350"/>
    <w:rsid w:val="003B6242"/>
    <w:rsid w:val="003B68C5"/>
    <w:rsid w:val="003C767C"/>
    <w:rsid w:val="003D2419"/>
    <w:rsid w:val="003D79DB"/>
    <w:rsid w:val="003E648F"/>
    <w:rsid w:val="003F0952"/>
    <w:rsid w:val="00414BF9"/>
    <w:rsid w:val="0041540F"/>
    <w:rsid w:val="004203D8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697F"/>
    <w:rsid w:val="004B0473"/>
    <w:rsid w:val="004B2B22"/>
    <w:rsid w:val="004B49AC"/>
    <w:rsid w:val="004C492F"/>
    <w:rsid w:val="004D3741"/>
    <w:rsid w:val="004D3A5C"/>
    <w:rsid w:val="004D5F23"/>
    <w:rsid w:val="004D7D9C"/>
    <w:rsid w:val="004E0782"/>
    <w:rsid w:val="004E395F"/>
    <w:rsid w:val="00500AB3"/>
    <w:rsid w:val="005053D0"/>
    <w:rsid w:val="0052681D"/>
    <w:rsid w:val="00530127"/>
    <w:rsid w:val="00537B52"/>
    <w:rsid w:val="0055402A"/>
    <w:rsid w:val="00565D22"/>
    <w:rsid w:val="00581694"/>
    <w:rsid w:val="005821A1"/>
    <w:rsid w:val="005927F6"/>
    <w:rsid w:val="005A5F0F"/>
    <w:rsid w:val="005A7C7F"/>
    <w:rsid w:val="005B1D64"/>
    <w:rsid w:val="005B5E10"/>
    <w:rsid w:val="005B6A81"/>
    <w:rsid w:val="005C0561"/>
    <w:rsid w:val="005C0E0D"/>
    <w:rsid w:val="005C116F"/>
    <w:rsid w:val="005C7CBF"/>
    <w:rsid w:val="005D0D48"/>
    <w:rsid w:val="005D28C4"/>
    <w:rsid w:val="005D2DD2"/>
    <w:rsid w:val="005D3C7A"/>
    <w:rsid w:val="005D5822"/>
    <w:rsid w:val="005E2077"/>
    <w:rsid w:val="005F23BF"/>
    <w:rsid w:val="005F3791"/>
    <w:rsid w:val="00603BE8"/>
    <w:rsid w:val="00605A14"/>
    <w:rsid w:val="0061261A"/>
    <w:rsid w:val="0061662C"/>
    <w:rsid w:val="00623F1B"/>
    <w:rsid w:val="00624B84"/>
    <w:rsid w:val="006463D9"/>
    <w:rsid w:val="00652743"/>
    <w:rsid w:val="00655850"/>
    <w:rsid w:val="00662348"/>
    <w:rsid w:val="00664B96"/>
    <w:rsid w:val="00665DBB"/>
    <w:rsid w:val="00667AA8"/>
    <w:rsid w:val="006721DC"/>
    <w:rsid w:val="006746F6"/>
    <w:rsid w:val="00676B2A"/>
    <w:rsid w:val="00681396"/>
    <w:rsid w:val="006831FE"/>
    <w:rsid w:val="0068778A"/>
    <w:rsid w:val="00687ACF"/>
    <w:rsid w:val="0069226C"/>
    <w:rsid w:val="006A5089"/>
    <w:rsid w:val="006B7566"/>
    <w:rsid w:val="006C31BC"/>
    <w:rsid w:val="006D43C7"/>
    <w:rsid w:val="006D4FE4"/>
    <w:rsid w:val="006E135A"/>
    <w:rsid w:val="006E260E"/>
    <w:rsid w:val="006E302B"/>
    <w:rsid w:val="006E5718"/>
    <w:rsid w:val="006F1FD7"/>
    <w:rsid w:val="006F56B9"/>
    <w:rsid w:val="006F5C9B"/>
    <w:rsid w:val="006F7CE9"/>
    <w:rsid w:val="007018AE"/>
    <w:rsid w:val="00704035"/>
    <w:rsid w:val="007124D5"/>
    <w:rsid w:val="0072176C"/>
    <w:rsid w:val="00727CDC"/>
    <w:rsid w:val="0073095C"/>
    <w:rsid w:val="00743DAA"/>
    <w:rsid w:val="00753FA7"/>
    <w:rsid w:val="00756235"/>
    <w:rsid w:val="00766C85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66D8"/>
    <w:rsid w:val="00813785"/>
    <w:rsid w:val="0082275C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4302"/>
    <w:rsid w:val="0088480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214F"/>
    <w:rsid w:val="00907B23"/>
    <w:rsid w:val="00912A2C"/>
    <w:rsid w:val="00921819"/>
    <w:rsid w:val="0092269F"/>
    <w:rsid w:val="00927CD0"/>
    <w:rsid w:val="009334BD"/>
    <w:rsid w:val="00940854"/>
    <w:rsid w:val="009424A1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15F6"/>
    <w:rsid w:val="009E328D"/>
    <w:rsid w:val="009F6019"/>
    <w:rsid w:val="00A078E7"/>
    <w:rsid w:val="00A21EB3"/>
    <w:rsid w:val="00A22429"/>
    <w:rsid w:val="00A31A6C"/>
    <w:rsid w:val="00A31AA8"/>
    <w:rsid w:val="00A34047"/>
    <w:rsid w:val="00A36C48"/>
    <w:rsid w:val="00A500B5"/>
    <w:rsid w:val="00A639E6"/>
    <w:rsid w:val="00A71435"/>
    <w:rsid w:val="00A741CC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647F"/>
    <w:rsid w:val="00B6577E"/>
    <w:rsid w:val="00B72474"/>
    <w:rsid w:val="00B72A9D"/>
    <w:rsid w:val="00B73041"/>
    <w:rsid w:val="00B8726C"/>
    <w:rsid w:val="00B90321"/>
    <w:rsid w:val="00BA0038"/>
    <w:rsid w:val="00BA4143"/>
    <w:rsid w:val="00BB2ACE"/>
    <w:rsid w:val="00BE68C1"/>
    <w:rsid w:val="00BF2C05"/>
    <w:rsid w:val="00C20394"/>
    <w:rsid w:val="00C32740"/>
    <w:rsid w:val="00C343A7"/>
    <w:rsid w:val="00C3585C"/>
    <w:rsid w:val="00C42984"/>
    <w:rsid w:val="00C4689A"/>
    <w:rsid w:val="00C530D0"/>
    <w:rsid w:val="00C539FA"/>
    <w:rsid w:val="00C65E37"/>
    <w:rsid w:val="00C664AB"/>
    <w:rsid w:val="00C7478B"/>
    <w:rsid w:val="00C80838"/>
    <w:rsid w:val="00CA1BD2"/>
    <w:rsid w:val="00CA292F"/>
    <w:rsid w:val="00CA2BCA"/>
    <w:rsid w:val="00CA4893"/>
    <w:rsid w:val="00CB6B6B"/>
    <w:rsid w:val="00CD2388"/>
    <w:rsid w:val="00CD2754"/>
    <w:rsid w:val="00CD769F"/>
    <w:rsid w:val="00CF331C"/>
    <w:rsid w:val="00D02CE4"/>
    <w:rsid w:val="00D05329"/>
    <w:rsid w:val="00D2210A"/>
    <w:rsid w:val="00D251D8"/>
    <w:rsid w:val="00D3099B"/>
    <w:rsid w:val="00D3265C"/>
    <w:rsid w:val="00D34275"/>
    <w:rsid w:val="00D37A30"/>
    <w:rsid w:val="00D5511F"/>
    <w:rsid w:val="00D6001B"/>
    <w:rsid w:val="00D70F6B"/>
    <w:rsid w:val="00D76975"/>
    <w:rsid w:val="00D82D12"/>
    <w:rsid w:val="00D8675A"/>
    <w:rsid w:val="00D90125"/>
    <w:rsid w:val="00D96993"/>
    <w:rsid w:val="00DB032D"/>
    <w:rsid w:val="00DB2CDF"/>
    <w:rsid w:val="00DB347E"/>
    <w:rsid w:val="00DC0ACF"/>
    <w:rsid w:val="00DD7E0D"/>
    <w:rsid w:val="00DE19A2"/>
    <w:rsid w:val="00DE64A6"/>
    <w:rsid w:val="00E17461"/>
    <w:rsid w:val="00E177D5"/>
    <w:rsid w:val="00E17D82"/>
    <w:rsid w:val="00E2350F"/>
    <w:rsid w:val="00E32258"/>
    <w:rsid w:val="00E3229F"/>
    <w:rsid w:val="00E32C5C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F6C"/>
    <w:rsid w:val="00E87A22"/>
    <w:rsid w:val="00E97628"/>
    <w:rsid w:val="00EA413F"/>
    <w:rsid w:val="00EB79FC"/>
    <w:rsid w:val="00EC53AE"/>
    <w:rsid w:val="00EC557E"/>
    <w:rsid w:val="00ED0A1A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A6E6E"/>
    <w:rsid w:val="00FB14FB"/>
    <w:rsid w:val="00FC403B"/>
    <w:rsid w:val="00FE2ABD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Nikić Anamari</cp:lastModifiedBy>
  <cp:revision>7</cp:revision>
  <cp:lastPrinted>2018-12-17T12:56:00Z</cp:lastPrinted>
  <dcterms:created xsi:type="dcterms:W3CDTF">2025-02-12T08:56:00Z</dcterms:created>
  <dcterms:modified xsi:type="dcterms:W3CDTF">2025-02-18T09:22:00Z</dcterms:modified>
</cp:coreProperties>
</file>