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7" w14:textId="4773ED03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37909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CB57A44" w:rsidR="00727CDC" w:rsidRPr="00283A19" w:rsidRDefault="006F5C9B" w:rsidP="006F5C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70443D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A41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1230F">
              <w:rPr>
                <w:rFonts w:ascii="Arial" w:hAnsi="Arial" w:cs="Arial"/>
                <w:b/>
                <w:sz w:val="24"/>
                <w:szCs w:val="24"/>
              </w:rPr>
              <w:t>6.5</w:t>
            </w:r>
            <w:r w:rsidR="006F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F5C9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DA4FE1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označenoj kao</w:t>
            </w:r>
            <w:r w:rsid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1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1230F">
              <w:rPr>
                <w:rFonts w:ascii="Arial" w:hAnsi="Arial" w:cs="Arial"/>
                <w:b/>
                <w:bCs/>
                <w:sz w:val="24"/>
                <w:szCs w:val="24"/>
              </w:rPr>
              <w:t>6.5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C8477" w14:textId="70DC36BB" w:rsidR="00A31A6C" w:rsidRDefault="0031230F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EA413F">
              <w:rPr>
                <w:rFonts w:ascii="Arial" w:hAnsi="Arial" w:cs="Arial"/>
                <w:b/>
                <w:bCs/>
              </w:rPr>
              <w:t xml:space="preserve">=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EA413F">
              <w:rPr>
                <w:rFonts w:ascii="Arial" w:hAnsi="Arial" w:cs="Arial"/>
                <w:b/>
                <w:bCs/>
              </w:rPr>
              <w:t>5</w:t>
            </w:r>
            <w:r w:rsidR="006F5C9B" w:rsidRPr="006F5C9B">
              <w:rPr>
                <w:rFonts w:ascii="Arial" w:hAnsi="Arial" w:cs="Arial"/>
                <w:b/>
                <w:bCs/>
              </w:rPr>
              <w:t xml:space="preserve"> x </w:t>
            </w:r>
            <w:r>
              <w:rPr>
                <w:rFonts w:ascii="Arial" w:hAnsi="Arial" w:cs="Arial"/>
                <w:b/>
                <w:bCs/>
              </w:rPr>
              <w:t>2,5</w:t>
            </w:r>
            <w:r w:rsidR="006F5C9B" w:rsidRPr="006F5C9B">
              <w:rPr>
                <w:rFonts w:ascii="Arial" w:hAnsi="Arial" w:cs="Arial"/>
                <w:b/>
                <w:bCs/>
              </w:rPr>
              <w:t>m</w:t>
            </w:r>
          </w:p>
          <w:p w14:paraId="2D159F3F" w14:textId="05EA5AC8" w:rsidR="00EA413F" w:rsidRPr="006F5C9B" w:rsidRDefault="00EA413F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Pakv = </w:t>
            </w:r>
            <w:r w:rsidR="0031230F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00m</w:t>
            </w:r>
            <w:r w:rsidRPr="00EA413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A3CC51" w14:textId="77777777" w:rsid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</w:t>
            </w:r>
          </w:p>
          <w:p w14:paraId="6E8CFCDA" w14:textId="40CCBF61" w:rsidR="00EA413F" w:rsidRP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Plutanje se obezbjeđuje plovcima od poliestera ili betona  ispunjenim hidrofobnom masom. Radi sprječavanja pomjeranja pontona postavljaju se unakrsne zatege sa opteživačima u vodi ili se sprječavanje pomjeranja obezbjeđuje metalnim šipovima.</w:t>
            </w:r>
          </w:p>
          <w:p w14:paraId="389413FC" w14:textId="19219BF8" w:rsidR="00EA413F" w:rsidRDefault="0031230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3123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Neophodno je pribaviti saglasnost od strane nadležne strane lučke kapetanije i Uprave pomorske sigurnosti i upravljanja lukama</w:t>
            </w:r>
          </w:p>
          <w:p w14:paraId="0B71B592" w14:textId="77777777" w:rsidR="00EA413F" w:rsidRPr="00F17143" w:rsidRDefault="00EA413F" w:rsidP="00EA413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6F5C9B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FFCC351" w:rsidR="009000DD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C9B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platforma za pristajanje i privez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1230F">
              <w:rPr>
                <w:rFonts w:ascii="Arial" w:hAnsi="Arial" w:cs="Arial"/>
                <w:b/>
                <w:bCs/>
                <w:sz w:val="24"/>
                <w:szCs w:val="24"/>
              </w:rPr>
              <w:t>653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1230F">
              <w:rPr>
                <w:rFonts w:ascii="Arial" w:hAnsi="Arial" w:cs="Arial"/>
                <w:b/>
                <w:bCs/>
                <w:sz w:val="24"/>
                <w:szCs w:val="24"/>
              </w:rPr>
              <w:t>Đenovići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Herceg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Novi</w:t>
            </w:r>
          </w:p>
          <w:p w14:paraId="49CF47E5" w14:textId="77777777" w:rsidR="006F5C9B" w:rsidRPr="006F5C9B" w:rsidRDefault="006F5C9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029AC3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7844F77" w14:textId="57D8DC4F" w:rsidR="006F5C9B" w:rsidRPr="004C492F" w:rsidRDefault="006F5C9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6F5C9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6F5C9B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6F5C9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0C7481BB" w14:textId="77777777" w:rsidR="00EA413F" w:rsidRDefault="00EA413F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8C9742" w14:textId="77777777" w:rsidR="006F5C9B" w:rsidRPr="006F5C9B" w:rsidRDefault="006F5C9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FCFB3D7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713D913F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B4500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77777777" w:rsidR="006F5C9B" w:rsidRPr="007B3552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569F73ED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0D6A7373" w14:textId="77777777" w:rsidR="00EA413F" w:rsidRDefault="00EA413F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77777777" w:rsidR="006F5C9B" w:rsidRPr="007B3552" w:rsidRDefault="006F5C9B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6C2332C" w14:textId="77777777" w:rsidR="006F5C9B" w:rsidRDefault="006F5C9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32FCB46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54CE978F" w14:textId="77777777" w:rsidR="00EA413F" w:rsidRDefault="00EA413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  <w:p w14:paraId="17844FB8" w14:textId="77777777" w:rsidR="006F5C9B" w:rsidRPr="007B3552" w:rsidRDefault="006F5C9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44F0FDD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6F5C9B" w:rsidRPr="0061662C" w:rsidRDefault="006F5C9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88DE260" w14:textId="7D1238D8" w:rsidR="006F5C9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zaštićenom području izdatu od strane Agencije za zaštitu prirode i životne sredine,  Saglasnost Up</w:t>
            </w:r>
            <w:r w:rsidR="006D4FE4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24AEDCA5" w14:textId="77777777" w:rsidR="006F5C9B" w:rsidRPr="006F5C9B" w:rsidRDefault="006F5C9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FD9C16B" w14:textId="77777777" w:rsidR="003F0952" w:rsidRPr="000E324A" w:rsidRDefault="00E177D5" w:rsidP="006F5C9B">
            <w:pPr>
              <w:pStyle w:val="ListParagraph"/>
              <w:numPr>
                <w:ilvl w:val="0"/>
                <w:numId w:val="16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6F5C9B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6F5C9B">
              <w:rPr>
                <w:rFonts w:ascii="Arial" w:hAnsi="Arial" w:cs="Arial"/>
                <w:sz w:val="24"/>
                <w:szCs w:val="24"/>
              </w:rPr>
              <w:t>.</w:t>
            </w:r>
            <w:r w:rsidRPr="006F5C9B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</w:t>
            </w:r>
            <w:r w:rsidRPr="000E324A">
              <w:rPr>
                <w:rFonts w:ascii="Arial" w:hAnsi="Arial" w:cs="Arial"/>
                <w:sz w:val="24"/>
                <w:szCs w:val="24"/>
              </w:rPr>
              <w:t>traženim UTU nadležnom inspekcijskom organu lokalne uprave</w:t>
            </w:r>
          </w:p>
          <w:p w14:paraId="17844FC0" w14:textId="2AC14290" w:rsidR="000E324A" w:rsidRPr="006F5C9B" w:rsidRDefault="000E324A" w:rsidP="000E324A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6C52" w14:textId="77777777" w:rsidR="00676B2A" w:rsidRDefault="00676B2A" w:rsidP="0016116A">
      <w:pPr>
        <w:spacing w:after="0" w:line="240" w:lineRule="auto"/>
      </w:pPr>
      <w:r>
        <w:separator/>
      </w:r>
    </w:p>
  </w:endnote>
  <w:endnote w:type="continuationSeparator" w:id="0">
    <w:p w14:paraId="78419644" w14:textId="77777777" w:rsidR="00676B2A" w:rsidRDefault="00676B2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04AD" w14:textId="77777777" w:rsidR="00676B2A" w:rsidRDefault="00676B2A" w:rsidP="0016116A">
      <w:pPr>
        <w:spacing w:after="0" w:line="240" w:lineRule="auto"/>
      </w:pPr>
      <w:r>
        <w:separator/>
      </w:r>
    </w:p>
  </w:footnote>
  <w:footnote w:type="continuationSeparator" w:id="0">
    <w:p w14:paraId="2E1EE53C" w14:textId="77777777" w:rsidR="00676B2A" w:rsidRDefault="00676B2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11A4"/>
    <w:multiLevelType w:val="hybridMultilevel"/>
    <w:tmpl w:val="86C48A32"/>
    <w:lvl w:ilvl="0" w:tplc="7986AA4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012031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7227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324A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230F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D79DB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21DC"/>
    <w:rsid w:val="006746F6"/>
    <w:rsid w:val="00676B2A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5C9B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A413F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6</cp:revision>
  <cp:lastPrinted>2018-12-17T12:56:00Z</cp:lastPrinted>
  <dcterms:created xsi:type="dcterms:W3CDTF">2025-02-12T08:56:00Z</dcterms:created>
  <dcterms:modified xsi:type="dcterms:W3CDTF">2025-02-18T09:18:00Z</dcterms:modified>
</cp:coreProperties>
</file>