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350"/>
      </w:tblGrid>
      <w:tr w:rsidR="007B3552" w:rsidRPr="007B3552" w14:paraId="17844F07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350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059673" r:id="rId9"/>
              </w:object>
            </w:r>
          </w:p>
        </w:tc>
      </w:tr>
      <w:tr w:rsidR="007B3552" w:rsidRPr="007B3552" w14:paraId="17844F0B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A37A6A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1C" w14:textId="77777777" w:rsidTr="00A37A6A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1B" w14:textId="4A4569E3" w:rsidR="00727CDC" w:rsidRPr="00767256" w:rsidRDefault="00767256" w:rsidP="007672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67256" w14:paraId="17844F1F" w14:textId="77777777" w:rsidTr="00A37A6A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1E" w14:textId="6D3686CE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67256" w14:paraId="17844F22" w14:textId="77777777" w:rsidTr="00A37A6A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21" w14:textId="77777777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67256" w14:paraId="17844F25" w14:textId="77777777" w:rsidTr="00A37A6A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67256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 w:val="restart"/>
            <w:vAlign w:val="center"/>
            <w:hideMark/>
          </w:tcPr>
          <w:p w14:paraId="668E2660" w14:textId="407077B9" w:rsidR="00727CDC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14BF9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demontažnog</w:t>
            </w:r>
            <w:proofErr w:type="spellEnd"/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767256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9D27C1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="00E00974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767256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opštini</w:t>
            </w:r>
            <w:r w:rsidR="00A37A6A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Herceg Novi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767256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 xml:space="preserve"> Programa privremenih objekata u zoni morskog dobra u opštini </w:t>
            </w:r>
            <w:r w:rsidR="00A37A6A" w:rsidRPr="00A37A6A">
              <w:rPr>
                <w:rFonts w:ascii="Arial" w:hAnsi="Arial" w:cs="Arial"/>
                <w:sz w:val="24"/>
                <w:szCs w:val="24"/>
              </w:rPr>
              <w:t>Herceg Novi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  <w:p w14:paraId="17844F24" w14:textId="4D80F94C" w:rsidR="00A37A6A" w:rsidRPr="00767256" w:rsidRDefault="00A37A6A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8" w14:textId="77777777" w:rsidTr="00A37A6A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/>
            <w:hideMark/>
          </w:tcPr>
          <w:p w14:paraId="17844F27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767256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50" w:type="dxa"/>
            <w:noWrap/>
            <w:hideMark/>
          </w:tcPr>
          <w:p w14:paraId="17844F2B" w14:textId="45E96CBF" w:rsidR="00727CDC" w:rsidRPr="00767256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67256" w14:paraId="17844F2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2E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67256" w14:paraId="17844F32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31" w14:textId="77777777" w:rsidR="0047326F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67256" w14:paraId="17844F5C" w14:textId="77777777" w:rsidTr="00A37A6A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hideMark/>
          </w:tcPr>
          <w:p w14:paraId="125F95EF" w14:textId="64AA37DA" w:rsidR="004A697F" w:rsidRPr="00767256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9D27C1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  <w:r w:rsidR="00E00974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2258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mo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767256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Montažno </w:t>
            </w:r>
            <w:proofErr w:type="spellStart"/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demontažni</w:t>
            </w:r>
            <w:proofErr w:type="spellEnd"/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privremeni objekat</w:t>
            </w:r>
            <w:r w:rsidR="000D293B" w:rsidRPr="0076725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767256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Pr="00767256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741900F9" w:rsidR="00603BE8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E00974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A37A6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 </w:t>
            </w:r>
          </w:p>
          <w:p w14:paraId="4A6FE894" w14:textId="77777777" w:rsidR="008871AD" w:rsidRPr="00A37A6A" w:rsidRDefault="008871AD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</w:p>
          <w:p w14:paraId="30A6E597" w14:textId="4ED04BBC" w:rsidR="009D27C1" w:rsidRDefault="00E00974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T</w:t>
            </w:r>
            <w:r w:rsidRPr="00E00974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erasa pokrivena drvenom pergolom i namotavajućom tendom bijele boje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.</w:t>
            </w:r>
          </w:p>
          <w:p w14:paraId="2F2B915A" w14:textId="77777777" w:rsidR="00E00974" w:rsidRDefault="00E00974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</w:p>
          <w:p w14:paraId="7F899453" w14:textId="77777777" w:rsidR="0022581D" w:rsidRPr="00767256" w:rsidRDefault="0022581D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15854E8A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Terasa se organizuje na postojećoj gotovoj podlozi, a u slučaju da postojeća podloga nije odgovarajuća, može se postaviti montažno-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demontažna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podloga (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deking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ili sl.) Podna platforma ne može biti visine veće od 10 cm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451A4AB" w14:textId="77777777" w:rsidR="00A37A6A" w:rsidRPr="00767256" w:rsidRDefault="00A37A6A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6BAE7B91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767256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</w:t>
            </w:r>
            <w:r w:rsidR="008F762B">
              <w:rPr>
                <w:rFonts w:ascii="Arial" w:hAnsi="Arial" w:cs="Arial"/>
                <w:sz w:val="24"/>
                <w:szCs w:val="24"/>
                <w:lang w:eastAsia="x-none"/>
              </w:rPr>
              <w:t>;</w:t>
            </w:r>
          </w:p>
          <w:p w14:paraId="3148EEEB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3F163B6B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3B0F8885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7ED375B0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pergola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lakih konstrukcija ako je u skladu sa ambijentalnim vrijednostima prostora i ako je Programom tako definisano za konkretnu lokaciju)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4E8362C1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4192F600" w:rsidR="00884302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eloksirano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m</w:t>
            </w:r>
            <w:proofErr w:type="spellEnd"/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- 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al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u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/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pvc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386E8EB" w14:textId="77777777" w:rsidR="008F762B" w:rsidRPr="00767256" w:rsidRDefault="008F762B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201EE64E" w:rsidR="00E34024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 kao na slikama ispod. Klizno preklapajući sistem zastakljivanja omogućava potpuno otvaranje terase u ljetnjem periodu, a zbog većih dimenzija kliznih vrata u odnosu na klasična vrata sa krilnim otvaranjem, ne zatvaraju vidik u zimskom periodu</w:t>
            </w:r>
            <w:r w:rsidR="008F762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172E812" w14:textId="77777777" w:rsidR="00D2796C" w:rsidRDefault="00D2796C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4F3031" w14:textId="77777777" w:rsidR="00D2796C" w:rsidRDefault="00D2796C" w:rsidP="00D2796C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612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</w:t>
            </w:r>
            <w:proofErr w:type="spellStart"/>
            <w:r w:rsidRPr="00702612">
              <w:rPr>
                <w:rFonts w:ascii="Arial" w:hAnsi="Arial" w:cs="Arial"/>
                <w:sz w:val="24"/>
                <w:szCs w:val="24"/>
              </w:rPr>
              <w:t>samostojeća</w:t>
            </w:r>
            <w:proofErr w:type="spellEnd"/>
            <w:r w:rsidRPr="00702612">
              <w:rPr>
                <w:rFonts w:ascii="Arial" w:hAnsi="Arial" w:cs="Arial"/>
                <w:sz w:val="24"/>
                <w:szCs w:val="24"/>
              </w:rPr>
              <w:t xml:space="preserve">, postavlja se na metalnu konstrukciju i napravljena je od impregniranog, </w:t>
            </w:r>
            <w:proofErr w:type="spellStart"/>
            <w:r w:rsidRPr="00702612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702612">
              <w:rPr>
                <w:rFonts w:ascii="Arial" w:hAnsi="Arial" w:cs="Arial"/>
                <w:sz w:val="24"/>
                <w:szCs w:val="24"/>
              </w:rPr>
              <w:t xml:space="preserve"> ili drugog platna. Tende koje se postavljaju na javnim površinama moraju biti bijele boje ili bež nijanse i dozvoljeno je na donjem dijelu ispisivanje natpisa firme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E7C8540" w14:textId="77777777" w:rsidR="00D2796C" w:rsidRDefault="00D2796C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2FE74F" w14:textId="77777777" w:rsidR="00A751C0" w:rsidRDefault="00A751C0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E6B415" w14:textId="1F672EAD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Savremen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dizajn je veoma preporučljiv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E053720" w14:textId="77777777" w:rsidR="00D17DF3" w:rsidRPr="00767256" w:rsidRDefault="00D17DF3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5CF164E" w14:textId="5C83ECAF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Postavljanje uređaja za hlađenje i zagrijevanje terase električnom energijom vrši se u skladu sa posebnim propisima koji se odnose na električne 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termotehničke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instalacije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6275213B" w14:textId="77777777" w:rsidR="008F762B" w:rsidRPr="00767256" w:rsidRDefault="008F762B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767256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5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5E" w14:textId="77777777" w:rsidR="002669FD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67256" w14:paraId="17844F63" w14:textId="77777777" w:rsidTr="00A37A6A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0E8C7071" w14:textId="746C7AB9" w:rsidR="008F762B" w:rsidRPr="008F762B" w:rsidRDefault="008F762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Ugostiteljska terasa</w:t>
            </w:r>
            <w:r w:rsidR="009967A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8F762B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012E6">
              <w:rPr>
                <w:rFonts w:ascii="Arial" w:hAnsi="Arial" w:cs="Arial"/>
                <w:sz w:val="24"/>
                <w:szCs w:val="24"/>
                <w:lang w:val="en-US"/>
              </w:rPr>
              <w:t>iznad</w:t>
            </w:r>
            <w:proofErr w:type="spellEnd"/>
            <w:r w:rsidR="00E012E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 p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2581D">
              <w:rPr>
                <w:rFonts w:ascii="Arial" w:hAnsi="Arial" w:cs="Arial"/>
                <w:b/>
                <w:bCs/>
                <w:sz w:val="24"/>
                <w:szCs w:val="24"/>
              </w:rPr>
              <w:t>2571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012E6">
              <w:rPr>
                <w:rFonts w:ascii="Arial" w:hAnsi="Arial" w:cs="Arial"/>
                <w:b/>
                <w:bCs/>
                <w:sz w:val="24"/>
                <w:szCs w:val="24"/>
              </w:rPr>
              <w:t>Topla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tina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Novi</w:t>
            </w:r>
          </w:p>
          <w:p w14:paraId="17844F62" w14:textId="77777777" w:rsidR="002669FD" w:rsidRPr="00767256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71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0" w14:textId="77777777" w:rsidR="004C492F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67256" w14:paraId="17844F7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67256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</w:tcPr>
          <w:p w14:paraId="17844F74" w14:textId="224C0583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767256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693C48" w14:textId="77777777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57D8DC4F" w:rsidR="008F762B" w:rsidRPr="00767256" w:rsidRDefault="008F762B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7B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A" w14:textId="33A41F2D" w:rsidR="00727CDC" w:rsidRPr="00767256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67256" w14:paraId="17844F84" w14:textId="77777777" w:rsidTr="00A37A6A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5860A056" w14:textId="3511CF3F" w:rsidR="00927CD0" w:rsidRDefault="00927CD0" w:rsidP="009D2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767256">
              <w:rPr>
                <w:rFonts w:ascii="Arial" w:hAnsi="Arial" w:cs="Arial"/>
                <w:sz w:val="24"/>
                <w:szCs w:val="24"/>
              </w:rPr>
              <w:t>šć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767256">
              <w:rPr>
                <w:rFonts w:ascii="Arial" w:hAnsi="Arial" w:cs="Arial"/>
                <w:sz w:val="24"/>
                <w:szCs w:val="24"/>
              </w:rPr>
              <w:t>šč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  <w:r w:rsidR="009D27C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01C88ACA" w14:textId="77777777" w:rsidR="009D27C1" w:rsidRPr="00767256" w:rsidRDefault="009D27C1" w:rsidP="009D2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E5D785" w14:textId="0989D30D" w:rsidR="008F762B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4533C88F" w14:textId="77777777" w:rsidR="009D27C1" w:rsidRPr="00767256" w:rsidRDefault="009D27C1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67C3E0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52F61AFC" w14:textId="77777777" w:rsidR="009D27C1" w:rsidRPr="00767256" w:rsidRDefault="009D27C1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D22F69" w14:textId="3422702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</w:t>
            </w:r>
            <w:r w:rsidR="008F762B">
              <w:rPr>
                <w:rFonts w:ascii="Arial" w:hAnsi="Arial" w:cs="Arial"/>
                <w:sz w:val="24"/>
                <w:szCs w:val="24"/>
              </w:rPr>
              <w:t>a.</w:t>
            </w:r>
          </w:p>
          <w:p w14:paraId="2BBB5903" w14:textId="77777777" w:rsidR="000B6200" w:rsidRDefault="000B620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BEFD45" w14:textId="77777777" w:rsidR="000B6200" w:rsidRDefault="000B620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2EED39" w14:textId="77777777" w:rsidR="008F762B" w:rsidRPr="00767256" w:rsidRDefault="008F762B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3" w14:textId="502E083C" w:rsidR="00001EB3" w:rsidRPr="00767256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7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6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67256" w14:paraId="17844F8A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08287514" w14:textId="70DEC4B8" w:rsidR="008871AD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Tehničkom dokumentacijom obezb</w:t>
            </w:r>
            <w:r w:rsidR="008F762B">
              <w:rPr>
                <w:rFonts w:ascii="Arial" w:hAnsi="Arial" w:cs="Arial"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>jediti prilaz i upotrebu objekta/objekata licima smanjene pokretljivosti u skladu sa članom 71 Zakona o planiranju prostora i izgradnji objekata</w:t>
            </w:r>
            <w:r w:rsidR="008F762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i Pravilnikom o bližim uslovima i načinu prilagođavanja objekata za pristup i kretanje lica smanjene pokretljivosti i lica sa invaliditetom („Sl. list CG“ broj 48/13 i 44/15).</w:t>
            </w:r>
          </w:p>
          <w:p w14:paraId="17844F89" w14:textId="07724303" w:rsidR="008F762B" w:rsidRPr="00767256" w:rsidRDefault="008F762B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D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67256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C" w14:textId="77777777" w:rsidR="00727CDC" w:rsidRPr="00767256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67256" w14:paraId="17844F92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26ECE074" w14:textId="461BD6C0" w:rsidR="009D27C1" w:rsidRPr="00767256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767256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767256">
              <w:rPr>
                <w:rFonts w:ascii="Arial" w:hAnsi="Arial" w:cs="Arial"/>
                <w:sz w:val="24"/>
                <w:szCs w:val="24"/>
              </w:rPr>
              <w:t>), kao i uslovima koji proizilaze iz Zakona o bezbjednosti hrane</w:t>
            </w:r>
            <w:r w:rsidR="008F76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92485B" w14:textId="77777777" w:rsidR="00727CDC" w:rsidRPr="00767256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67256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9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05219E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4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67256" w14:paraId="17844F9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67256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7" w14:textId="77777777" w:rsidR="00727CDC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67256" w14:paraId="17844FA0" w14:textId="77777777" w:rsidTr="00A37A6A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9B" w14:textId="77777777" w:rsidR="000E1F16" w:rsidRPr="00767256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Tehnička preporuka –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17844F9E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Uputstvo i tehnički uslovi za izbor i ugradnju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ograničavača</w:t>
            </w:r>
            <w:proofErr w:type="spellEnd"/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17844F9F" w14:textId="77777777" w:rsidR="00001EB3" w:rsidRPr="00767256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67256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67256" w14:paraId="17844FAF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767256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114" w:type="dxa"/>
            <w:gridSpan w:val="3"/>
            <w:noWrap/>
            <w:hideMark/>
          </w:tcPr>
          <w:p w14:paraId="17844FAD" w14:textId="3CB3495F" w:rsidR="00B4797A" w:rsidRPr="00767256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</w:t>
            </w:r>
            <w:r w:rsidR="008F762B">
              <w:rPr>
                <w:rFonts w:ascii="Arial" w:hAnsi="Arial" w:cs="Arial"/>
                <w:sz w:val="24"/>
                <w:szCs w:val="24"/>
              </w:rPr>
              <w:t>„</w:t>
            </w:r>
            <w:r w:rsidRPr="00767256">
              <w:rPr>
                <w:rFonts w:ascii="Arial" w:hAnsi="Arial" w:cs="Arial"/>
                <w:sz w:val="24"/>
                <w:szCs w:val="24"/>
              </w:rPr>
              <w:t>Sl. list CG</w:t>
            </w:r>
            <w:r w:rsidR="008F762B">
              <w:rPr>
                <w:rFonts w:ascii="Arial" w:hAnsi="Arial" w:cs="Arial"/>
                <w:sz w:val="24"/>
                <w:szCs w:val="24"/>
              </w:rPr>
              <w:t>“</w:t>
            </w:r>
            <w:r w:rsidRPr="00767256">
              <w:rPr>
                <w:rFonts w:ascii="Arial" w:hAnsi="Arial" w:cs="Arial"/>
                <w:sz w:val="24"/>
                <w:szCs w:val="24"/>
              </w:rPr>
              <w:t>, br.23/14, 32/15 i 75/15).</w:t>
            </w:r>
          </w:p>
          <w:p w14:paraId="3DB414F3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4CC490F0" w14:textId="77777777" w:rsidR="00E012E6" w:rsidRDefault="00E012E6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AE" w14:textId="77777777" w:rsidR="008F762B" w:rsidRPr="00767256" w:rsidRDefault="008F762B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B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B3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2B612386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767256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767256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 w:rsidRPr="0076725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100AF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EBAC71D" w14:textId="77777777" w:rsidR="008F762B" w:rsidRPr="00767256" w:rsidRDefault="008F762B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4" w14:textId="77777777" w:rsidR="00C539FA" w:rsidRPr="00767256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67256" w14:paraId="17844FB9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67256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3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hideMark/>
          </w:tcPr>
          <w:p w14:paraId="17844FB7" w14:textId="77777777" w:rsidR="00753FA7" w:rsidRPr="00767256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009F9CA4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767256">
              <w:rPr>
                <w:rFonts w:ascii="Arial" w:hAnsi="Arial" w:cs="Arial"/>
                <w:sz w:val="24"/>
              </w:rPr>
              <w:t>Zakona o planiranju prostora i izgradnji objekata</w:t>
            </w:r>
            <w:r w:rsidR="008F762B">
              <w:rPr>
                <w:rFonts w:ascii="Arial" w:hAnsi="Arial" w:cs="Arial"/>
                <w:sz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="009A5003" w:rsidRPr="00767256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767256">
              <w:rPr>
                <w:rFonts w:ascii="Arial" w:hAnsi="Arial" w:cs="Arial"/>
                <w:b/>
                <w:sz w:val="24"/>
              </w:rPr>
              <w:t>Glavnog gradskog arhitekte</w:t>
            </w:r>
          </w:p>
          <w:p w14:paraId="17844FB8" w14:textId="407CD9FC" w:rsidR="009D27C1" w:rsidRPr="00767256" w:rsidRDefault="009D27C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67256" w14:paraId="17844FBC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728603E7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u zaštićenom području.</w:t>
            </w:r>
          </w:p>
          <w:p w14:paraId="17844FBB" w14:textId="21CB4044" w:rsidR="008F762B" w:rsidRPr="00767256" w:rsidRDefault="008F762B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67256" w14:paraId="17844FC1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233CF528" w14:textId="41EECB6D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100AF2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ovjerenu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kopiju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gdje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za obavljanje radnji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aktivnosti 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Saglasnost Up</w:t>
            </w:r>
            <w:r w:rsidR="006D4FE4"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09136421" w14:textId="77777777" w:rsidR="008001BA" w:rsidRPr="00767256" w:rsidRDefault="008001BA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013713" w14:textId="77777777" w:rsidR="003F0952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1BA">
              <w:rPr>
                <w:rFonts w:ascii="Arial" w:hAnsi="Arial" w:cs="Arial"/>
                <w:sz w:val="24"/>
                <w:szCs w:val="24"/>
              </w:rPr>
              <w:t>-</w:t>
            </w:r>
            <w:r w:rsidRPr="008001BA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8001BA">
              <w:rPr>
                <w:rFonts w:ascii="Arial" w:hAnsi="Arial" w:cs="Arial"/>
                <w:sz w:val="24"/>
                <w:szCs w:val="24"/>
              </w:rPr>
              <w:t>. Zakona o planiranju prostora i izgradnji objekata</w:t>
            </w:r>
            <w:r w:rsidR="008001B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001BA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8001BA">
              <w:rPr>
                <w:rFonts w:ascii="Arial" w:hAnsi="Arial" w:cs="Arial"/>
                <w:sz w:val="24"/>
                <w:szCs w:val="24"/>
              </w:rPr>
              <w:t>, korisnik je dužan da 15 dana prije postavljanja privremenog objekta, dostavi prijavu sa svom tehničkom dokumentacijom i Saglasnostima, Dozvolama traženim UTU nadležnom inspekcijskom organu lokalne uprave</w:t>
            </w:r>
          </w:p>
          <w:p w14:paraId="3A6CD84F" w14:textId="77777777" w:rsidR="008001BA" w:rsidRDefault="008001BA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3D4D6FA0" w14:textId="77777777" w:rsidR="009D27C1" w:rsidRDefault="009D27C1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17844FC0" w14:textId="39E7DEC2" w:rsidR="009D27C1" w:rsidRPr="008001BA" w:rsidRDefault="009D27C1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67256" w14:paraId="17844FC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C3" w14:textId="77777777" w:rsidR="006E302B" w:rsidRPr="00767256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67256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767256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67256" w14:paraId="17844FC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7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67256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421" w:type="dxa"/>
            <w:gridSpan w:val="2"/>
            <w:noWrap/>
            <w:vAlign w:val="center"/>
            <w:hideMark/>
          </w:tcPr>
          <w:p w14:paraId="17844FCB" w14:textId="26FDBD2C" w:rsidR="009C497B" w:rsidRPr="00767256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0" w14:textId="77777777" w:rsidTr="00A37A6A">
        <w:trPr>
          <w:trHeight w:val="283"/>
          <w:jc w:val="center"/>
        </w:trPr>
        <w:tc>
          <w:tcPr>
            <w:tcW w:w="10201" w:type="dxa"/>
            <w:gridSpan w:val="4"/>
            <w:noWrap/>
            <w:vAlign w:val="center"/>
            <w:hideMark/>
          </w:tcPr>
          <w:p w14:paraId="17844FCD" w14:textId="77777777" w:rsidR="00727CDC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  <w:p w14:paraId="17844FCE" w14:textId="77777777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D4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67256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21" w:type="dxa"/>
            <w:gridSpan w:val="2"/>
            <w:noWrap/>
            <w:hideMark/>
          </w:tcPr>
          <w:p w14:paraId="17844FD3" w14:textId="6F4EF608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8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19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67256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421" w:type="dxa"/>
            <w:gridSpan w:val="2"/>
            <w:vMerge w:val="restart"/>
            <w:noWrap/>
            <w:hideMark/>
          </w:tcPr>
          <w:p w14:paraId="17844FD7" w14:textId="77777777" w:rsidR="00727CDC" w:rsidRPr="00767256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67256" w14:paraId="17844FDC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B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0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F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4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E3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8" w14:textId="77777777" w:rsidTr="00A37A6A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67256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421" w:type="dxa"/>
            <w:gridSpan w:val="2"/>
            <w:noWrap/>
            <w:hideMark/>
          </w:tcPr>
          <w:p w14:paraId="17844FE7" w14:textId="77777777" w:rsidR="0016116A" w:rsidRPr="00767256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67256" w14:paraId="17844FEE" w14:textId="77777777" w:rsidTr="00A37A6A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67256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67256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67256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noWrap/>
          </w:tcPr>
          <w:p w14:paraId="17844FED" w14:textId="77777777" w:rsidR="0016116A" w:rsidRPr="00767256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67256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67256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28371" w14:textId="77777777" w:rsidR="001D3037" w:rsidRDefault="001D3037" w:rsidP="0016116A">
      <w:pPr>
        <w:spacing w:after="0" w:line="240" w:lineRule="auto"/>
      </w:pPr>
      <w:r>
        <w:separator/>
      </w:r>
    </w:p>
  </w:endnote>
  <w:endnote w:type="continuationSeparator" w:id="0">
    <w:p w14:paraId="2EBACA2A" w14:textId="77777777" w:rsidR="001D3037" w:rsidRDefault="001D3037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F9900" w14:textId="77777777" w:rsidR="001D3037" w:rsidRDefault="001D3037" w:rsidP="0016116A">
      <w:pPr>
        <w:spacing w:after="0" w:line="240" w:lineRule="auto"/>
      </w:pPr>
      <w:r>
        <w:separator/>
      </w:r>
    </w:p>
  </w:footnote>
  <w:footnote w:type="continuationSeparator" w:id="0">
    <w:p w14:paraId="37B20A55" w14:textId="77777777" w:rsidR="001D3037" w:rsidRDefault="001D3037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5A7E"/>
    <w:rsid w:val="0002381A"/>
    <w:rsid w:val="00040549"/>
    <w:rsid w:val="00046CE4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B620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0AF2"/>
    <w:rsid w:val="001030D8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3037"/>
    <w:rsid w:val="001D7599"/>
    <w:rsid w:val="001E0198"/>
    <w:rsid w:val="001E0A63"/>
    <w:rsid w:val="001E5F4F"/>
    <w:rsid w:val="001F2D1C"/>
    <w:rsid w:val="001F6D4F"/>
    <w:rsid w:val="001F7695"/>
    <w:rsid w:val="002046B0"/>
    <w:rsid w:val="00212056"/>
    <w:rsid w:val="002122EA"/>
    <w:rsid w:val="002156BF"/>
    <w:rsid w:val="00224BF6"/>
    <w:rsid w:val="0022581D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4435"/>
    <w:rsid w:val="0052681D"/>
    <w:rsid w:val="00530127"/>
    <w:rsid w:val="005374F8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250B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0044"/>
    <w:rsid w:val="006D43C7"/>
    <w:rsid w:val="006D4FE4"/>
    <w:rsid w:val="006E260E"/>
    <w:rsid w:val="006E302B"/>
    <w:rsid w:val="006E5718"/>
    <w:rsid w:val="006E6481"/>
    <w:rsid w:val="006F1FD7"/>
    <w:rsid w:val="006F56B9"/>
    <w:rsid w:val="006F7CE9"/>
    <w:rsid w:val="007018AE"/>
    <w:rsid w:val="00704035"/>
    <w:rsid w:val="007124D5"/>
    <w:rsid w:val="007136E5"/>
    <w:rsid w:val="0072176C"/>
    <w:rsid w:val="00727CDC"/>
    <w:rsid w:val="0073095C"/>
    <w:rsid w:val="00743DAA"/>
    <w:rsid w:val="00753FA7"/>
    <w:rsid w:val="00756235"/>
    <w:rsid w:val="00766C85"/>
    <w:rsid w:val="00767256"/>
    <w:rsid w:val="00771930"/>
    <w:rsid w:val="007862DA"/>
    <w:rsid w:val="00787520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01BA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871AD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762B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27C1"/>
    <w:rsid w:val="009E0AF2"/>
    <w:rsid w:val="009E15F6"/>
    <w:rsid w:val="009E328D"/>
    <w:rsid w:val="009F6019"/>
    <w:rsid w:val="00A00F78"/>
    <w:rsid w:val="00A0191F"/>
    <w:rsid w:val="00A078E7"/>
    <w:rsid w:val="00A21EB3"/>
    <w:rsid w:val="00A22429"/>
    <w:rsid w:val="00A31AA8"/>
    <w:rsid w:val="00A34047"/>
    <w:rsid w:val="00A36C48"/>
    <w:rsid w:val="00A37A6A"/>
    <w:rsid w:val="00A500B5"/>
    <w:rsid w:val="00A639E6"/>
    <w:rsid w:val="00A71435"/>
    <w:rsid w:val="00A751C0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4C02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730BB"/>
    <w:rsid w:val="00B8726C"/>
    <w:rsid w:val="00B90321"/>
    <w:rsid w:val="00B95A5E"/>
    <w:rsid w:val="00BA0038"/>
    <w:rsid w:val="00BA4143"/>
    <w:rsid w:val="00BB2ACE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91FDA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17DF3"/>
    <w:rsid w:val="00D2210A"/>
    <w:rsid w:val="00D251D8"/>
    <w:rsid w:val="00D2796C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00974"/>
    <w:rsid w:val="00E012E6"/>
    <w:rsid w:val="00E17461"/>
    <w:rsid w:val="00E177D5"/>
    <w:rsid w:val="00E17D82"/>
    <w:rsid w:val="00E2350F"/>
    <w:rsid w:val="00E32258"/>
    <w:rsid w:val="00E3229F"/>
    <w:rsid w:val="00E32C5C"/>
    <w:rsid w:val="00E34024"/>
    <w:rsid w:val="00E43212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5511"/>
    <w:rsid w:val="00EB79FC"/>
    <w:rsid w:val="00EC53AE"/>
    <w:rsid w:val="00EC557E"/>
    <w:rsid w:val="00EC6993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878E6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20</cp:revision>
  <cp:lastPrinted>2018-12-17T12:56:00Z</cp:lastPrinted>
  <dcterms:created xsi:type="dcterms:W3CDTF">2025-02-11T12:36:00Z</dcterms:created>
  <dcterms:modified xsi:type="dcterms:W3CDTF">2025-02-14T16:33:00Z</dcterms:modified>
</cp:coreProperties>
</file>