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7pt;height:65.2pt" o:ole="">
                  <v:imagedata r:id="rId8" o:title=""/>
                </v:shape>
                <o:OLEObject Type="Embed" ProgID="CorelDRAW.Graphic.9" ShapeID="_x0000_i1025" DrawAspect="Content" ObjectID="_180337100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7C0C002" w:rsidR="00727CDC" w:rsidRPr="00283A19" w:rsidRDefault="00485105" w:rsidP="00780B2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80B2F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 - BUDVA</w:t>
            </w:r>
            <w:r w:rsidRPr="00B5312D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9F5AF7" w:rsidRPr="00B5312D">
              <w:rPr>
                <w:rFonts w:ascii="Arial" w:hAnsi="Arial" w:cs="Arial"/>
                <w:sz w:val="24"/>
                <w:szCs w:val="24"/>
              </w:rPr>
              <w:t xml:space="preserve">36 </w:t>
            </w:r>
            <w:r w:rsidRPr="00B5312D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9F5AF7" w:rsidRPr="00B5312D">
              <w:rPr>
                <w:rFonts w:ascii="Arial" w:hAnsi="Arial" w:cs="Arial"/>
                <w:sz w:val="24"/>
                <w:szCs w:val="24"/>
              </w:rPr>
              <w:t>12</w:t>
            </w:r>
            <w:r w:rsidRPr="00B5312D">
              <w:rPr>
                <w:rFonts w:ascii="Arial" w:hAnsi="Arial" w:cs="Arial"/>
                <w:sz w:val="24"/>
                <w:szCs w:val="24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E167FC5" w:rsidR="00727CDC" w:rsidRPr="007B3552" w:rsidRDefault="00D5511F" w:rsidP="0036003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3600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033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AF6B07">
              <w:t xml:space="preserve"> </w:t>
            </w:r>
            <w:r w:rsid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 </w:t>
            </w:r>
            <w:r w:rsidR="00360033">
              <w:rPr>
                <w:rFonts w:ascii="Arial" w:hAnsi="Arial" w:cs="Arial"/>
                <w:b/>
                <w:bCs/>
                <w:sz w:val="24"/>
                <w:szCs w:val="24"/>
              </w:rPr>
              <w:t>prodaju</w:t>
            </w:r>
            <w:r w:rsidR="00AF6B07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štampe i duvana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60033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AF6B0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6003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3E2E1E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C5C50E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600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18.4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360033" w:rsidRPr="00360033">
              <w:rPr>
                <w:rFonts w:ascii="Arial" w:hAnsi="Arial" w:cs="Arial"/>
                <w:b/>
                <w:bCs/>
                <w:sz w:val="24"/>
                <w:szCs w:val="24"/>
              </w:rPr>
              <w:t>kiosk za prodaju štampe i duvana</w:t>
            </w:r>
            <w:r w:rsidR="00AF6B07" w:rsidRPr="00AF6B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6D2FFA" w14:textId="5D1C134D" w:rsidR="00AF6B07" w:rsidRDefault="00360033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Pr="003600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4,0 m x 2,5 m </w:t>
            </w:r>
          </w:p>
          <w:p w14:paraId="4D227F2F" w14:textId="05DE500D" w:rsidR="00B72A9D" w:rsidRDefault="00360033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</w:t>
            </w:r>
            <w:r w:rsidRPr="003600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ipski, natkriven metalnom konstrukcijom sa tendom bijele boje </w:t>
            </w:r>
          </w:p>
          <w:p w14:paraId="3CB1A6C4" w14:textId="77777777" w:rsidR="00360033" w:rsidRPr="00485105" w:rsidRDefault="00360033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E16D0" w14:textId="19C089EA" w:rsid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7ED786DB" w14:textId="77777777" w:rsidR="00780B2F" w:rsidRPr="00224E9E" w:rsidRDefault="00780B2F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2A5C512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4EBC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FA54CE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2AC7C5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AE914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825F14D" w14:textId="23C385FA" w:rsidR="00224E9E" w:rsidRPr="003A4AC0" w:rsidRDefault="00224E9E" w:rsidP="00AF6B07">
            <w:pPr>
              <w:tabs>
                <w:tab w:val="left" w:pos="900"/>
              </w:tabs>
              <w:ind w:left="117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17844F5B" w14:textId="5875836F" w:rsidR="00BE68C1" w:rsidRPr="00676F84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35F6C5C" w:rsidR="009000DD" w:rsidRPr="00AF6B07" w:rsidRDefault="00780B2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80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iosk za prodaju štampe i duvana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predvi</w:t>
            </w:r>
            <w:r w:rsidR="009000DD" w:rsidRPr="00AF6B07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a</w:t>
            </w:r>
            <w:r w:rsidR="009000DD" w:rsidRPr="00AF6B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se</w:t>
            </w:r>
            <w:r w:rsidR="009000DD" w:rsidRPr="00AF6B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r w:rsidR="009000DD" w:rsidRPr="00AF6B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r w:rsidR="00425C72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6B07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60033">
              <w:rPr>
                <w:rFonts w:ascii="Arial" w:hAnsi="Arial" w:cs="Arial"/>
                <w:b/>
                <w:bCs/>
                <w:sz w:val="24"/>
                <w:szCs w:val="24"/>
              </w:rPr>
              <w:t>/1</w:t>
            </w:r>
            <w:r w:rsidR="00AF6B07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K.O. </w:t>
            </w:r>
            <w:r w:rsidR="00360033">
              <w:rPr>
                <w:rFonts w:ascii="Arial" w:hAnsi="Arial" w:cs="Arial"/>
                <w:b/>
                <w:bCs/>
                <w:sz w:val="24"/>
                <w:szCs w:val="24"/>
              </w:rPr>
              <w:t>Prčanj</w:t>
            </w:r>
            <w:r w:rsidR="00E748E6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</w:t>
            </w:r>
            <w:r w:rsidR="00E748E6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tina</w:t>
            </w:r>
            <w:r w:rsidR="00E748E6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3428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76F84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76F84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76F84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76F84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76F84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676F8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676F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76F8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65AD8"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dejno rješe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65846B53" w:rsidR="00753FA7" w:rsidRPr="007B3552" w:rsidRDefault="00780B2F" w:rsidP="003E2E1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E2E1E">
              <w:rPr>
                <w:rFonts w:ascii="Arial" w:hAnsi="Arial" w:cs="Arial"/>
                <w:sz w:val="24"/>
                <w:szCs w:val="24"/>
              </w:rPr>
              <w:t>a spoljni izgled kioska za prodaju štampe i duvana potrebno je pribaviti</w:t>
            </w:r>
            <w:r w:rsidR="009A5003">
              <w:rPr>
                <w:rFonts w:ascii="Arial" w:hAnsi="Arial" w:cs="Arial"/>
                <w:sz w:val="24"/>
              </w:rPr>
              <w:t xml:space="preserve"> Saglasnost </w:t>
            </w:r>
            <w:r w:rsidRPr="003E2E1E">
              <w:rPr>
                <w:rFonts w:ascii="Arial" w:hAnsi="Arial" w:cs="Arial"/>
                <w:b/>
                <w:sz w:val="24"/>
              </w:rPr>
              <w:t>Glavnog gradskog arhitekte</w:t>
            </w:r>
            <w:r w:rsidRPr="00780B2F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544307A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 Up</w:t>
            </w:r>
            <w:r w:rsidR="006D4FE4"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01D8B">
              <w:rPr>
                <w:rFonts w:ascii="Arial" w:hAnsi="Arial" w:cs="Arial"/>
                <w:sz w:val="24"/>
                <w:szCs w:val="24"/>
                <w:lang w:val="sr-Latn-CS" w:eastAsia="ar-SA"/>
              </w:rPr>
              <w:t>-</w:t>
            </w:r>
            <w:r w:rsidR="00801D8B" w:rsidRPr="00801D8B">
              <w:rPr>
                <w:rFonts w:ascii="Arial" w:hAnsi="Arial" w:cs="Arial"/>
                <w:sz w:val="24"/>
                <w:szCs w:val="24"/>
                <w:lang w:val="sr-Latn-CS" w:eastAsia="ar-SA"/>
              </w:rPr>
              <w:t>konzervatorske uslove u odnosu na gabarite, materijalizaciju i oblikovnost</w:t>
            </w:r>
          </w:p>
          <w:p w14:paraId="17844FC0" w14:textId="7495B434" w:rsidR="003F0952" w:rsidRPr="00F84A14" w:rsidRDefault="00E177D5" w:rsidP="00C6569C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</w:t>
            </w:r>
            <w:r w:rsidRPr="00F467B7">
              <w:rPr>
                <w:rFonts w:ascii="Arial" w:hAnsi="Arial" w:cs="Arial"/>
                <w:sz w:val="24"/>
              </w:rPr>
              <w:lastRenderedPageBreak/>
              <w:t xml:space="preserve">dostavi prijavu sa svom tehničkom dokumentacijom i Saglasnostima, Dozvolama traženim UTU </w:t>
            </w:r>
            <w:r w:rsidRPr="00C6569C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58B87BB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4E3091F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52F3FF0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676F84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676F84" w:rsidSect="00AE5BAF">
      <w:footerReference w:type="default" r:id="rId13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5698" w14:textId="77777777" w:rsidR="00236BC7" w:rsidRDefault="00236BC7" w:rsidP="0016116A">
      <w:pPr>
        <w:spacing w:after="0" w:line="240" w:lineRule="auto"/>
      </w:pPr>
      <w:r>
        <w:separator/>
      </w:r>
    </w:p>
  </w:endnote>
  <w:endnote w:type="continuationSeparator" w:id="0">
    <w:p w14:paraId="261466F3" w14:textId="77777777" w:rsidR="00236BC7" w:rsidRDefault="00236BC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1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ADE9" w14:textId="77777777" w:rsidR="00236BC7" w:rsidRDefault="00236BC7" w:rsidP="0016116A">
      <w:pPr>
        <w:spacing w:after="0" w:line="240" w:lineRule="auto"/>
      </w:pPr>
      <w:r>
        <w:separator/>
      </w:r>
    </w:p>
  </w:footnote>
  <w:footnote w:type="continuationSeparator" w:id="0">
    <w:p w14:paraId="52C0740B" w14:textId="77777777" w:rsidR="00236BC7" w:rsidRDefault="00236BC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5640">
    <w:abstractNumId w:val="7"/>
  </w:num>
  <w:num w:numId="2" w16cid:durableId="990402427">
    <w:abstractNumId w:val="9"/>
  </w:num>
  <w:num w:numId="3" w16cid:durableId="2051804042">
    <w:abstractNumId w:val="14"/>
  </w:num>
  <w:num w:numId="4" w16cid:durableId="1215502078">
    <w:abstractNumId w:val="11"/>
  </w:num>
  <w:num w:numId="5" w16cid:durableId="481390314">
    <w:abstractNumId w:val="2"/>
  </w:num>
  <w:num w:numId="6" w16cid:durableId="5253741">
    <w:abstractNumId w:val="12"/>
  </w:num>
  <w:num w:numId="7" w16cid:durableId="1426465052">
    <w:abstractNumId w:val="5"/>
  </w:num>
  <w:num w:numId="8" w16cid:durableId="685206098">
    <w:abstractNumId w:val="10"/>
  </w:num>
  <w:num w:numId="9" w16cid:durableId="396975795">
    <w:abstractNumId w:val="0"/>
  </w:num>
  <w:num w:numId="10" w16cid:durableId="503934231">
    <w:abstractNumId w:val="4"/>
  </w:num>
  <w:num w:numId="11" w16cid:durableId="109515956">
    <w:abstractNumId w:val="13"/>
  </w:num>
  <w:num w:numId="12" w16cid:durableId="101189450">
    <w:abstractNumId w:val="1"/>
  </w:num>
  <w:num w:numId="13" w16cid:durableId="799617501">
    <w:abstractNumId w:val="6"/>
  </w:num>
  <w:num w:numId="14" w16cid:durableId="196895980">
    <w:abstractNumId w:val="8"/>
  </w:num>
  <w:num w:numId="15" w16cid:durableId="170479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4100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59BF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133A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6BC7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8FF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003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2E1E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5105"/>
    <w:rsid w:val="00490505"/>
    <w:rsid w:val="004905C8"/>
    <w:rsid w:val="00492416"/>
    <w:rsid w:val="00495D44"/>
    <w:rsid w:val="004A048D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2F6B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1101"/>
    <w:rsid w:val="006746F6"/>
    <w:rsid w:val="00676F8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0B2F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1D8B"/>
    <w:rsid w:val="00813785"/>
    <w:rsid w:val="008172F3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3428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E3ECC"/>
    <w:rsid w:val="009F5AF7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6B07"/>
    <w:rsid w:val="00B025EA"/>
    <w:rsid w:val="00B04183"/>
    <w:rsid w:val="00B157F5"/>
    <w:rsid w:val="00B169E7"/>
    <w:rsid w:val="00B175C1"/>
    <w:rsid w:val="00B17646"/>
    <w:rsid w:val="00B21CA6"/>
    <w:rsid w:val="00B2280D"/>
    <w:rsid w:val="00B245FA"/>
    <w:rsid w:val="00B261A8"/>
    <w:rsid w:val="00B26D17"/>
    <w:rsid w:val="00B3068C"/>
    <w:rsid w:val="00B30DF3"/>
    <w:rsid w:val="00B331C3"/>
    <w:rsid w:val="00B4007C"/>
    <w:rsid w:val="00B40EB4"/>
    <w:rsid w:val="00B45EC2"/>
    <w:rsid w:val="00B468BE"/>
    <w:rsid w:val="00B4797A"/>
    <w:rsid w:val="00B51262"/>
    <w:rsid w:val="00B5312D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69C"/>
    <w:rsid w:val="00C65E37"/>
    <w:rsid w:val="00C664AB"/>
    <w:rsid w:val="00C7478B"/>
    <w:rsid w:val="00C80838"/>
    <w:rsid w:val="00C95227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5530B"/>
    <w:rsid w:val="00D6001B"/>
    <w:rsid w:val="00D70F6B"/>
    <w:rsid w:val="00D82D12"/>
    <w:rsid w:val="00D8675A"/>
    <w:rsid w:val="00D90125"/>
    <w:rsid w:val="00D96993"/>
    <w:rsid w:val="00D975EA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1C7"/>
    <w:rsid w:val="00E85F6C"/>
    <w:rsid w:val="00E87A22"/>
    <w:rsid w:val="00E97628"/>
    <w:rsid w:val="00EA5ADA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202"/>
    <w:rsid w:val="00F228D5"/>
    <w:rsid w:val="00F2323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007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AF81669E-1828-4423-BD61-A38735C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125A-5DB7-482D-81CD-CA845F11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8</cp:revision>
  <cp:lastPrinted>2018-12-17T12:56:00Z</cp:lastPrinted>
  <dcterms:created xsi:type="dcterms:W3CDTF">2025-02-16T16:26:00Z</dcterms:created>
  <dcterms:modified xsi:type="dcterms:W3CDTF">2025-03-13T10:36:00Z</dcterms:modified>
</cp:coreProperties>
</file>