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108B63C6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8pt;height:66.6pt" o:ole="">
                  <v:imagedata r:id="rId9" o:title=""/>
                </v:shape>
                <o:OLEObject Type="Embed" ProgID="CorelDRAW.Graphic.9" ShapeID="_x0000_i1025" DrawAspect="Content" ObjectID="_1801854290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E7F58F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B420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33230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F0B5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B2C310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4F58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F0B5A">
              <w:rPr>
                <w:rFonts w:ascii="Arial" w:hAnsi="Arial" w:cs="Arial"/>
                <w:bCs/>
                <w:sz w:val="24"/>
                <w:szCs w:val="24"/>
              </w:rPr>
              <w:t>Montažno demontažni privremeni objekat</w:t>
            </w:r>
            <w:r w:rsidR="000D293B" w:rsidRPr="001F0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BE1AB28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0C846" w14:textId="64FEE651" w:rsidR="004B043C" w:rsidRPr="00CB4207" w:rsidRDefault="00CB4207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420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Montažno demontažni drveni objekat na postojećoj podlozi. Za potrebe uzgajališta, ukoliko terenske mogućnosti dozvoljavaju, moguće je postaviti objekat za potrebe pripreme i degustacije školjki bruto površine 20m2 koji dijelom može biti natriven suncobranima ili jednovodnom tendom sa platnom bijele ili bež boje. </w:t>
            </w:r>
          </w:p>
          <w:p w14:paraId="42DEA793" w14:textId="77777777" w:rsidR="00CB4207" w:rsidRDefault="00CB4207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2FF67FA1" w:rsidR="00393A44" w:rsidRPr="00B04128" w:rsidRDefault="00B04128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Rib</w:t>
            </w:r>
            <w:r w:rsidR="00CB4207" w:rsidRPr="00B04128">
              <w:rPr>
                <w:rFonts w:ascii="Arial" w:hAnsi="Arial" w:cs="Arial"/>
                <w:sz w:val="24"/>
                <w:szCs w:val="24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Pr="00B0412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CEA4A" w14:textId="06BDE1D1" w:rsidR="00CB4207" w:rsidRPr="00B0412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128">
              <w:rPr>
                <w:rFonts w:ascii="Arial" w:hAnsi="Arial" w:cs="Arial"/>
                <w:sz w:val="24"/>
                <w:szCs w:val="24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Pr="00B0412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30610" w14:textId="0389ED50" w:rsidR="00CB4207" w:rsidRPr="00B0412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128">
              <w:rPr>
                <w:rFonts w:ascii="Arial" w:hAnsi="Arial" w:cs="Arial"/>
                <w:sz w:val="24"/>
                <w:szCs w:val="24"/>
              </w:rPr>
              <w:t>Bruto površina ribarske kućice je do 35 m2.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B04128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04128">
              <w:rPr>
                <w:rFonts w:ascii="Arial" w:hAnsi="Arial" w:cs="Arial"/>
                <w:sz w:val="24"/>
                <w:szCs w:val="24"/>
                <w:lang w:val="pl-PL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323DC2D" w:rsidR="009000DD" w:rsidRPr="00310572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DD0086">
              <w:rPr>
                <w:rFonts w:ascii="Arial" w:hAnsi="Arial" w:cs="Arial"/>
                <w:sz w:val="24"/>
                <w:szCs w:val="24"/>
                <w:lang w:val="pl-PL"/>
              </w:rPr>
              <w:t>predvi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DD0086">
              <w:rPr>
                <w:rFonts w:ascii="Arial" w:hAnsi="Arial" w:cs="Arial"/>
                <w:sz w:val="24"/>
                <w:szCs w:val="24"/>
                <w:lang w:val="pl-PL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DD0086">
              <w:rPr>
                <w:rFonts w:ascii="Arial" w:hAnsi="Arial" w:cs="Arial"/>
                <w:sz w:val="24"/>
                <w:szCs w:val="24"/>
                <w:lang w:val="pl-PL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DD0086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DD008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kp</w:t>
            </w:r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572">
              <w:rPr>
                <w:rFonts w:ascii="Arial" w:hAnsi="Arial" w:cs="Arial"/>
                <w:b/>
                <w:bCs/>
                <w:sz w:val="24"/>
                <w:szCs w:val="24"/>
              </w:rPr>
              <w:t>370</w:t>
            </w:r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DD008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KO</w:t>
            </w:r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Perast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DD0086">
              <w:rPr>
                <w:rFonts w:ascii="Arial" w:hAnsi="Arial" w:cs="Arial"/>
                <w:sz w:val="24"/>
                <w:szCs w:val="24"/>
                <w:lang w:val="pl-PL"/>
              </w:rPr>
              <w:t>op</w:t>
            </w:r>
            <w:r w:rsidR="00E748E6" w:rsidRPr="00DD0086">
              <w:rPr>
                <w:rFonts w:ascii="Arial" w:hAnsi="Arial" w:cs="Arial"/>
                <w:sz w:val="24"/>
                <w:szCs w:val="24"/>
              </w:rPr>
              <w:t>š</w:t>
            </w:r>
            <w:r w:rsidR="00E748E6" w:rsidRPr="00DD0086">
              <w:rPr>
                <w:rFonts w:ascii="Arial" w:hAnsi="Arial" w:cs="Arial"/>
                <w:sz w:val="24"/>
                <w:szCs w:val="24"/>
                <w:lang w:val="pl-PL"/>
              </w:rPr>
              <w:t>tina</w:t>
            </w:r>
            <w:r w:rsidR="00E748E6" w:rsidRPr="00DD0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Privremeni objekti se ne smiju postavljati ako na bilo koji način ugrožavaju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086">
              <w:rPr>
                <w:rFonts w:ascii="Arial" w:hAnsi="Arial" w:cs="Arial"/>
                <w:sz w:val="24"/>
                <w:szCs w:val="24"/>
                <w:lang w:val="pl-PL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410ACE95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56A408EA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B04128">
        <w:trPr>
          <w:trHeight w:val="2258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6DF6CA3A" w:rsidR="00C539FA" w:rsidRPr="00B0412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EE636A" w:rsidR="001F2F3F" w:rsidRPr="007B3552" w:rsidRDefault="00B04128" w:rsidP="00B0412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1F2F3F" w:rsidRPr="001F2F3F">
              <w:rPr>
                <w:rFonts w:ascii="Arial" w:hAnsi="Arial" w:cs="Arial"/>
                <w:sz w:val="24"/>
                <w:szCs w:val="24"/>
              </w:rPr>
              <w:t xml:space="preserve">a spoljni izgled </w:t>
            </w:r>
            <w:r w:rsidRPr="00B04128">
              <w:rPr>
                <w:rFonts w:ascii="Arial" w:hAnsi="Arial" w:cs="Arial"/>
                <w:sz w:val="24"/>
                <w:szCs w:val="24"/>
              </w:rPr>
              <w:t>ribarske kućice – pomoćnog objekta za potrebe uzgajališta</w:t>
            </w:r>
            <w:r w:rsidR="001F2F3F" w:rsidRPr="001F2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128">
              <w:rPr>
                <w:rFonts w:ascii="Arial" w:hAnsi="Arial" w:cs="Arial"/>
                <w:sz w:val="24"/>
                <w:szCs w:val="24"/>
              </w:rPr>
              <w:t xml:space="preserve">neophodno je pribaviti Saglasnost </w:t>
            </w:r>
            <w:r w:rsidR="001F2F3F"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846E0C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B04128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</w:t>
            </w:r>
            <w:bookmarkStart w:id="0" w:name="_GoBack"/>
            <w:r w:rsidRPr="00F467B7">
              <w:rPr>
                <w:rFonts w:ascii="Arial" w:hAnsi="Arial" w:cs="Arial"/>
                <w:sz w:val="24"/>
              </w:rPr>
              <w:t xml:space="preserve">Dozvolama traženim UTU </w:t>
            </w:r>
            <w:r w:rsidRPr="00B04128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C0A6C" w14:textId="77777777" w:rsidR="006E52F5" w:rsidRDefault="006E52F5" w:rsidP="0016116A">
      <w:pPr>
        <w:spacing w:after="0" w:line="240" w:lineRule="auto"/>
      </w:pPr>
      <w:r>
        <w:separator/>
      </w:r>
    </w:p>
  </w:endnote>
  <w:endnote w:type="continuationSeparator" w:id="0">
    <w:p w14:paraId="5FFD8950" w14:textId="77777777" w:rsidR="006E52F5" w:rsidRDefault="006E52F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1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312A3" w14:textId="77777777" w:rsidR="006E52F5" w:rsidRDefault="006E52F5" w:rsidP="0016116A">
      <w:pPr>
        <w:spacing w:after="0" w:line="240" w:lineRule="auto"/>
      </w:pPr>
      <w:r>
        <w:separator/>
      </w:r>
    </w:p>
  </w:footnote>
  <w:footnote w:type="continuationSeparator" w:id="0">
    <w:p w14:paraId="476D28AF" w14:textId="77777777" w:rsidR="006E52F5" w:rsidRDefault="006E52F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0B5A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0572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069A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2F5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4531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28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0086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902C-1340-4F91-90E1-6251BCFA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6</cp:revision>
  <cp:lastPrinted>2018-12-17T12:56:00Z</cp:lastPrinted>
  <dcterms:created xsi:type="dcterms:W3CDTF">2025-02-16T18:00:00Z</dcterms:created>
  <dcterms:modified xsi:type="dcterms:W3CDTF">2025-02-23T21:17:00Z</dcterms:modified>
</cp:coreProperties>
</file>