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4pt;height:66pt" o:ole="">
                  <v:imagedata r:id="rId9" o:title=""/>
                </v:shape>
                <o:OLEObject Type="Embed" ProgID="CorelDRAW.Graphic.9" ShapeID="_x0000_i1025" DrawAspect="Content" ObjectID="_1801242494" r:id="rId10"/>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0434044" w:rsidR="00727CDC" w:rsidRPr="00283A19" w:rsidRDefault="00D439A8" w:rsidP="00D439A8">
            <w:pPr>
              <w:jc w:val="both"/>
              <w:rPr>
                <w:rFonts w:ascii="Tahoma" w:hAnsi="Tahoma" w:cs="Tahoma"/>
                <w:sz w:val="22"/>
                <w:szCs w:val="22"/>
              </w:rPr>
            </w:pPr>
            <w:r w:rsidRPr="00310572">
              <w:rPr>
                <w:rFonts w:ascii="Arial" w:hAnsi="Arial" w:cs="Arial"/>
                <w:b/>
                <w:sz w:val="24"/>
                <w:szCs w:val="24"/>
              </w:rPr>
              <w:t>JAVNO PREDUZEĆE ZA UPRAVLJANJE MORSKIM DOBROM CRNE GORE - BUDVA</w:t>
            </w:r>
            <w:r w:rsidRPr="00310572">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6F2ED326" w:rsidR="00727CDC" w:rsidRPr="007B3552" w:rsidRDefault="00D5511F" w:rsidP="00F40129">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CB4207">
              <w:rPr>
                <w:rFonts w:ascii="Arial" w:hAnsi="Arial" w:cs="Arial"/>
                <w:b/>
                <w:bCs/>
                <w:sz w:val="24"/>
                <w:szCs w:val="24"/>
              </w:rPr>
              <w:t>ribarska kućica – pomoćni objekat za potrebe uzgajališta</w:t>
            </w:r>
            <w:r w:rsidR="00733230">
              <w:rPr>
                <w:rFonts w:ascii="Arial" w:hAnsi="Arial" w:cs="Arial"/>
                <w:b/>
                <w:bCs/>
                <w:sz w:val="24"/>
                <w:szCs w:val="24"/>
              </w:rPr>
              <w:t xml:space="preserve">, </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852D98">
              <w:rPr>
                <w:rFonts w:ascii="Arial" w:hAnsi="Arial" w:cs="Arial"/>
                <w:b/>
                <w:sz w:val="24"/>
                <w:szCs w:val="24"/>
              </w:rPr>
              <w:t>6.3</w:t>
            </w:r>
            <w:r w:rsidR="006A5089">
              <w:rPr>
                <w:rFonts w:ascii="Arial" w:hAnsi="Arial" w:cs="Arial"/>
                <w:bCs/>
                <w:sz w:val="24"/>
                <w:szCs w:val="24"/>
              </w:rPr>
              <w:t xml:space="preserve"> </w:t>
            </w:r>
            <w:r w:rsidR="00877971">
              <w:rPr>
                <w:rFonts w:ascii="Arial" w:hAnsi="Arial" w:cs="Arial"/>
                <w:sz w:val="24"/>
                <w:szCs w:val="24"/>
              </w:rPr>
              <w:t xml:space="preserve">u opštini </w:t>
            </w:r>
            <w:r w:rsidR="00CB4207">
              <w:rPr>
                <w:rFonts w:ascii="Arial" w:hAnsi="Arial" w:cs="Arial"/>
                <w:b/>
                <w:bCs/>
                <w:sz w:val="24"/>
                <w:szCs w:val="24"/>
              </w:rPr>
              <w:t>Kotor</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CB4207">
              <w:rPr>
                <w:rFonts w:ascii="Arial" w:hAnsi="Arial" w:cs="Arial"/>
                <w:b/>
                <w:bCs/>
                <w:sz w:val="24"/>
                <w:szCs w:val="24"/>
              </w:rPr>
              <w:t>Kotor</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69833C57"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852D98" w:rsidRPr="00852D98">
              <w:rPr>
                <w:rFonts w:ascii="Arial" w:hAnsi="Arial" w:cs="Arial"/>
                <w:b/>
                <w:sz w:val="24"/>
                <w:szCs w:val="24"/>
              </w:rPr>
              <w:t>6.3</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w:t>
            </w:r>
            <w:r w:rsidR="00CB4207">
              <w:rPr>
                <w:rFonts w:ascii="Arial" w:hAnsi="Arial" w:cs="Arial"/>
                <w:sz w:val="24"/>
                <w:szCs w:val="24"/>
              </w:rPr>
              <w:t>–</w:t>
            </w:r>
            <w:r w:rsidR="000D293B" w:rsidRPr="00E6425C">
              <w:rPr>
                <w:rFonts w:ascii="Arial" w:hAnsi="Arial" w:cs="Arial"/>
                <w:sz w:val="24"/>
                <w:szCs w:val="24"/>
              </w:rPr>
              <w:t xml:space="preserve"> </w:t>
            </w:r>
            <w:r w:rsidR="00CB4207">
              <w:rPr>
                <w:rFonts w:ascii="Arial" w:hAnsi="Arial" w:cs="Arial"/>
                <w:b/>
                <w:bCs/>
                <w:sz w:val="24"/>
                <w:szCs w:val="24"/>
              </w:rPr>
              <w:t>ribarska kućica – pomoćni objekat za potrebe uzgajališta</w:t>
            </w:r>
            <w:r w:rsidR="004F5821"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6DF79AF9" w:rsidR="00603BE8" w:rsidRPr="00874B6A" w:rsidRDefault="00603BE8" w:rsidP="00603BE8">
            <w:pPr>
              <w:numPr>
                <w:ilvl w:val="12"/>
                <w:numId w:val="0"/>
              </w:numPr>
              <w:tabs>
                <w:tab w:val="left" w:pos="5103"/>
              </w:tabs>
              <w:jc w:val="both"/>
              <w:rPr>
                <w:rFonts w:ascii="Arial" w:hAnsi="Arial" w:cs="Arial"/>
                <w:b/>
                <w:bCs/>
                <w:sz w:val="24"/>
                <w:szCs w:val="24"/>
                <w:vertAlign w:val="superscript"/>
              </w:rPr>
            </w:pPr>
            <w:r w:rsidRPr="00874B6A">
              <w:rPr>
                <w:rFonts w:ascii="Arial" w:hAnsi="Arial" w:cs="Arial"/>
                <w:b/>
                <w:bCs/>
                <w:sz w:val="24"/>
                <w:szCs w:val="24"/>
              </w:rPr>
              <w:lastRenderedPageBreak/>
              <w:t>P=</w:t>
            </w:r>
            <w:r w:rsidR="00852D98">
              <w:rPr>
                <w:rFonts w:ascii="Arial" w:hAnsi="Arial" w:cs="Arial"/>
                <w:b/>
                <w:bCs/>
                <w:sz w:val="24"/>
                <w:szCs w:val="24"/>
              </w:rPr>
              <w:t>2</w:t>
            </w:r>
            <w:r w:rsidR="00CB4207">
              <w:rPr>
                <w:rFonts w:ascii="Arial" w:hAnsi="Arial" w:cs="Arial"/>
                <w:b/>
                <w:bCs/>
                <w:sz w:val="24"/>
                <w:szCs w:val="24"/>
              </w:rPr>
              <w:t xml:space="preserve">0 </w:t>
            </w:r>
            <w:r w:rsidRPr="00874B6A">
              <w:rPr>
                <w:rFonts w:ascii="Arial" w:hAnsi="Arial" w:cs="Arial"/>
                <w:b/>
                <w:bCs/>
                <w:sz w:val="24"/>
                <w:szCs w:val="24"/>
              </w:rPr>
              <w:t>m</w:t>
            </w:r>
            <w:r w:rsidRPr="00874B6A">
              <w:rPr>
                <w:rFonts w:ascii="Arial" w:hAnsi="Arial" w:cs="Arial"/>
                <w:b/>
                <w:bCs/>
                <w:sz w:val="24"/>
                <w:szCs w:val="24"/>
                <w:vertAlign w:val="superscript"/>
              </w:rPr>
              <w:t>2</w:t>
            </w:r>
          </w:p>
          <w:p w14:paraId="4D227F2F" w14:textId="77777777" w:rsidR="00B72A9D" w:rsidRPr="00874B6A" w:rsidRDefault="00B72A9D" w:rsidP="008357A8">
            <w:pPr>
              <w:autoSpaceDN w:val="0"/>
              <w:adjustRightInd w:val="0"/>
              <w:jc w:val="both"/>
              <w:textAlignment w:val="baseline"/>
              <w:rPr>
                <w:rFonts w:ascii="Arial" w:hAnsi="Arial" w:cs="Arial"/>
                <w:b/>
                <w:bCs/>
                <w:sz w:val="24"/>
                <w:szCs w:val="24"/>
              </w:rPr>
            </w:pPr>
          </w:p>
          <w:p w14:paraId="3C59E105" w14:textId="0D281787" w:rsidR="00F40129" w:rsidRDefault="00852D98" w:rsidP="00F40129">
            <w:pPr>
              <w:suppressAutoHyphens/>
              <w:jc w:val="both"/>
              <w:rPr>
                <w:rFonts w:ascii="Tahoma" w:hAnsi="Tahoma" w:cs="Tahoma"/>
                <w:b/>
                <w:bCs/>
                <w:sz w:val="22"/>
                <w:szCs w:val="22"/>
              </w:rPr>
            </w:pPr>
            <w:r w:rsidRPr="00852D98">
              <w:rPr>
                <w:rFonts w:ascii="Tahoma" w:hAnsi="Tahoma" w:cs="Tahoma"/>
                <w:b/>
                <w:bCs/>
                <w:sz w:val="22"/>
                <w:szCs w:val="22"/>
              </w:rPr>
              <w:t>Montažno demontažni drveni objekat na postojećoj podlozi. Za potrebe uzgajališta, ukoliko terenske mogućnosti dozvoljavaju, moguće je postaviti terasu površine 40 m2 koja se može natkriti suncobranima ili jednovodnom tendom sa platnom bijele ili bež boje.</w:t>
            </w:r>
          </w:p>
          <w:p w14:paraId="4F0125E3" w14:textId="77777777" w:rsidR="00852D98" w:rsidRDefault="00852D98" w:rsidP="00F40129">
            <w:pPr>
              <w:suppressAutoHyphens/>
              <w:jc w:val="both"/>
              <w:rPr>
                <w:rFonts w:ascii="Arial" w:hAnsi="Arial" w:cs="Arial"/>
                <w:b/>
                <w:bCs/>
                <w:sz w:val="24"/>
                <w:szCs w:val="24"/>
                <w:lang w:val="sl-SI"/>
              </w:rPr>
            </w:pPr>
          </w:p>
          <w:p w14:paraId="4FF6F814" w14:textId="5CB872B6" w:rsidR="00393A44" w:rsidRDefault="00377878" w:rsidP="004B043C">
            <w:pPr>
              <w:suppressAutoHyphens/>
              <w:jc w:val="both"/>
              <w:rPr>
                <w:rFonts w:ascii="Tahoma" w:hAnsi="Tahoma" w:cs="Tahoma"/>
                <w:sz w:val="22"/>
                <w:szCs w:val="22"/>
              </w:rPr>
            </w:pPr>
            <w:r>
              <w:rPr>
                <w:rFonts w:ascii="Tahoma" w:hAnsi="Tahoma" w:cs="Tahoma"/>
                <w:sz w:val="22"/>
                <w:szCs w:val="22"/>
              </w:rPr>
              <w:t>Rib</w:t>
            </w:r>
            <w:r w:rsidR="00CB4207">
              <w:rPr>
                <w:rFonts w:ascii="Tahoma" w:hAnsi="Tahoma" w:cs="Tahoma"/>
                <w:sz w:val="22"/>
                <w:szCs w:val="22"/>
              </w:rPr>
              <w:t>arska kućica je montažno – demontažni privremeni objekat koji služi za odlaganje ribolovačke opreme i koji se po pravilu postavalja u blizini kalimera, uzgajališta riba odnosno uzgajališta školjki.</w:t>
            </w:r>
          </w:p>
          <w:p w14:paraId="4C113239" w14:textId="77777777" w:rsidR="00CB4207" w:rsidRDefault="00CB4207" w:rsidP="004B043C">
            <w:pPr>
              <w:suppressAutoHyphens/>
              <w:jc w:val="both"/>
              <w:rPr>
                <w:rFonts w:ascii="Tahoma" w:hAnsi="Tahoma" w:cs="Tahoma"/>
                <w:sz w:val="22"/>
                <w:szCs w:val="22"/>
              </w:rPr>
            </w:pPr>
          </w:p>
          <w:p w14:paraId="577CEA4A" w14:textId="06BDE1D1" w:rsidR="00CB4207" w:rsidRDefault="00CB4207" w:rsidP="004B043C">
            <w:pPr>
              <w:suppressAutoHyphens/>
              <w:jc w:val="both"/>
              <w:rPr>
                <w:rFonts w:ascii="Tahoma" w:hAnsi="Tahoma" w:cs="Tahoma"/>
                <w:sz w:val="22"/>
                <w:szCs w:val="22"/>
              </w:rPr>
            </w:pPr>
            <w:r>
              <w:rPr>
                <w:rFonts w:ascii="Tahoma" w:hAnsi="Tahoma" w:cs="Tahoma"/>
                <w:sz w:val="22"/>
                <w:szCs w:val="22"/>
              </w:rPr>
              <w:t>Ribarska kućica je drvena kućica koja se može postaviti na postojeećoj podlozi ili, u slučaju da se postavlja na vodenoj površini, na drvenim šipovima.</w:t>
            </w:r>
          </w:p>
          <w:p w14:paraId="5AA08B62" w14:textId="77777777" w:rsidR="00CB4207" w:rsidRDefault="00CB4207" w:rsidP="004B043C">
            <w:pPr>
              <w:suppressAutoHyphens/>
              <w:jc w:val="both"/>
              <w:rPr>
                <w:rFonts w:ascii="Tahoma" w:hAnsi="Tahoma" w:cs="Tahoma"/>
                <w:sz w:val="22"/>
                <w:szCs w:val="22"/>
              </w:rPr>
            </w:pPr>
          </w:p>
          <w:p w14:paraId="71230610" w14:textId="0389ED50" w:rsidR="00CB4207" w:rsidRDefault="00CB4207" w:rsidP="004B043C">
            <w:pPr>
              <w:suppressAutoHyphens/>
              <w:jc w:val="both"/>
              <w:rPr>
                <w:rFonts w:ascii="Tahoma" w:hAnsi="Tahoma" w:cs="Tahoma"/>
                <w:sz w:val="22"/>
                <w:szCs w:val="22"/>
              </w:rPr>
            </w:pPr>
            <w:r>
              <w:rPr>
                <w:rFonts w:ascii="Tahoma" w:hAnsi="Tahoma" w:cs="Tahoma"/>
                <w:sz w:val="22"/>
                <w:szCs w:val="22"/>
              </w:rPr>
              <w:t>Bruto površina ribarske kućice je do 35 m</w:t>
            </w:r>
            <w:r w:rsidRPr="00CB4207">
              <w:rPr>
                <w:rFonts w:ascii="Tahoma" w:hAnsi="Tahoma" w:cs="Tahoma"/>
                <w:sz w:val="22"/>
                <w:szCs w:val="22"/>
                <w:vertAlign w:val="superscript"/>
              </w:rPr>
              <w:t>2</w:t>
            </w:r>
            <w:r>
              <w:rPr>
                <w:rFonts w:ascii="Tahoma" w:hAnsi="Tahoma" w:cs="Tahoma"/>
                <w:sz w:val="22"/>
                <w:szCs w:val="22"/>
              </w:rPr>
              <w:t>.</w:t>
            </w:r>
          </w:p>
          <w:p w14:paraId="3615D01D" w14:textId="77777777" w:rsidR="00CB4207" w:rsidRDefault="00CB4207" w:rsidP="004B043C">
            <w:pPr>
              <w:suppressAutoHyphens/>
              <w:jc w:val="both"/>
              <w:rPr>
                <w:rFonts w:ascii="Tahoma" w:hAnsi="Tahoma" w:cs="Tahoma"/>
                <w:sz w:val="22"/>
                <w:szCs w:val="22"/>
              </w:rPr>
            </w:pPr>
          </w:p>
          <w:p w14:paraId="383AAB46" w14:textId="77777777" w:rsidR="00310572" w:rsidRPr="00310572" w:rsidRDefault="00310572" w:rsidP="00310572">
            <w:pPr>
              <w:overflowPunct w:val="0"/>
              <w:autoSpaceDE w:val="0"/>
              <w:autoSpaceDN w:val="0"/>
              <w:adjustRightInd w:val="0"/>
              <w:ind w:left="708"/>
              <w:textAlignment w:val="baseline"/>
              <w:rPr>
                <w:rFonts w:ascii="Tahoma" w:eastAsia="Times New Roman" w:hAnsi="Tahoma" w:cs="Tahoma"/>
                <w:b/>
              </w:rPr>
            </w:pPr>
            <w:r w:rsidRPr="00310572">
              <w:rPr>
                <w:rFonts w:ascii="Times New Roman" w:eastAsia="Times New Roman" w:hAnsi="Times New Roman"/>
                <w:noProof/>
                <w:sz w:val="24"/>
                <w:lang w:val="en-US"/>
              </w:rPr>
              <w:drawing>
                <wp:inline distT="0" distB="0" distL="0" distR="0" wp14:anchorId="725B42CD" wp14:editId="321E97C7">
                  <wp:extent cx="289951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7924" b="51505"/>
                          <a:stretch/>
                        </pic:blipFill>
                        <pic:spPr bwMode="auto">
                          <a:xfrm>
                            <a:off x="0" y="0"/>
                            <a:ext cx="2953395" cy="2056827"/>
                          </a:xfrm>
                          <a:prstGeom prst="rect">
                            <a:avLst/>
                          </a:prstGeom>
                          <a:ln>
                            <a:noFill/>
                          </a:ln>
                          <a:extLst>
                            <a:ext uri="{53640926-AAD7-44D8-BBD7-CCE9431645EC}">
                              <a14:shadowObscured xmlns:a14="http://schemas.microsoft.com/office/drawing/2010/main"/>
                            </a:ext>
                          </a:extLst>
                        </pic:spPr>
                      </pic:pic>
                    </a:graphicData>
                  </a:graphic>
                </wp:inline>
              </w:drawing>
            </w:r>
            <w:r w:rsidRPr="00310572">
              <w:rPr>
                <w:rFonts w:ascii="Times New Roman" w:eastAsia="Times New Roman" w:hAnsi="Times New Roman"/>
                <w:noProof/>
                <w:sz w:val="24"/>
                <w:lang w:val="en-US"/>
              </w:rPr>
              <w:drawing>
                <wp:inline distT="0" distB="0" distL="0" distR="0" wp14:anchorId="5AB176F2" wp14:editId="652D10F5">
                  <wp:extent cx="2819400" cy="20193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47963" r="3931"/>
                          <a:stretch/>
                        </pic:blipFill>
                        <pic:spPr bwMode="auto">
                          <a:xfrm>
                            <a:off x="0" y="0"/>
                            <a:ext cx="2865661" cy="2052486"/>
                          </a:xfrm>
                          <a:prstGeom prst="rect">
                            <a:avLst/>
                          </a:prstGeom>
                          <a:ln>
                            <a:noFill/>
                          </a:ln>
                          <a:extLst>
                            <a:ext uri="{53640926-AAD7-44D8-BBD7-CCE9431645EC}">
                              <a14:shadowObscured xmlns:a14="http://schemas.microsoft.com/office/drawing/2010/main"/>
                            </a:ext>
                          </a:extLst>
                        </pic:spPr>
                      </pic:pic>
                    </a:graphicData>
                  </a:graphic>
                </wp:inline>
              </w:drawing>
            </w:r>
          </w:p>
          <w:p w14:paraId="3DC96602" w14:textId="77777777" w:rsidR="00310572" w:rsidRPr="00310572" w:rsidRDefault="00310572" w:rsidP="00310572">
            <w:pPr>
              <w:overflowPunct w:val="0"/>
              <w:autoSpaceDE w:val="0"/>
              <w:autoSpaceDN w:val="0"/>
              <w:adjustRightInd w:val="0"/>
              <w:ind w:left="708"/>
              <w:jc w:val="center"/>
              <w:textAlignment w:val="baseline"/>
              <w:rPr>
                <w:rFonts w:ascii="Tahoma" w:hAnsi="Tahoma" w:cs="Tahoma"/>
                <w:sz w:val="22"/>
                <w:szCs w:val="22"/>
              </w:rPr>
            </w:pPr>
            <w:r w:rsidRPr="00310572">
              <w:rPr>
                <w:rFonts w:ascii="Tahoma" w:hAnsi="Tahoma" w:cs="Tahoma"/>
                <w:sz w:val="22"/>
                <w:szCs w:val="22"/>
              </w:rPr>
              <w:t>Slika: Primjer izgleda ribarske kućice</w:t>
            </w:r>
          </w:p>
          <w:p w14:paraId="09A33A26" w14:textId="77777777" w:rsidR="00CB4207" w:rsidRDefault="00CB4207" w:rsidP="004B043C">
            <w:pPr>
              <w:suppressAutoHyphens/>
              <w:jc w:val="both"/>
              <w:rPr>
                <w:rFonts w:ascii="Tahoma" w:hAnsi="Tahoma" w:cs="Tahoma"/>
                <w:sz w:val="22"/>
                <w:szCs w:val="22"/>
              </w:rPr>
            </w:pPr>
          </w:p>
          <w:p w14:paraId="17844F5B" w14:textId="20720DE7" w:rsidR="00BE68C1" w:rsidRPr="00EF553A" w:rsidRDefault="00BE68C1" w:rsidP="00A61FD4">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2D0E97C6" w:rsidR="009000DD" w:rsidRPr="00310572" w:rsidRDefault="00A61FD4" w:rsidP="009000DD">
            <w:pPr>
              <w:tabs>
                <w:tab w:val="left" w:pos="6915"/>
              </w:tabs>
              <w:jc w:val="both"/>
              <w:rPr>
                <w:rFonts w:ascii="Arial" w:hAnsi="Arial" w:cs="Arial"/>
                <w:sz w:val="24"/>
                <w:szCs w:val="24"/>
              </w:rPr>
            </w:pPr>
            <w:r>
              <w:rPr>
                <w:rFonts w:ascii="Arial" w:hAnsi="Arial" w:cs="Arial"/>
                <w:b/>
                <w:bCs/>
                <w:sz w:val="24"/>
                <w:szCs w:val="24"/>
              </w:rPr>
              <w:t>Ribgarska kućica – pomoćni objekat za potrebe uzgajališta</w:t>
            </w:r>
            <w:r w:rsidR="004F5821" w:rsidRPr="00310572">
              <w:rPr>
                <w:rFonts w:ascii="Arial" w:hAnsi="Arial" w:cs="Arial"/>
                <w:sz w:val="24"/>
                <w:szCs w:val="24"/>
              </w:rPr>
              <w:t xml:space="preserve"> </w:t>
            </w:r>
            <w:proofErr w:type="spellStart"/>
            <w:r w:rsidR="009000DD" w:rsidRPr="00E32C5C">
              <w:rPr>
                <w:rFonts w:ascii="Arial" w:hAnsi="Arial" w:cs="Arial"/>
                <w:sz w:val="24"/>
                <w:szCs w:val="24"/>
                <w:lang w:val="en-US"/>
              </w:rPr>
              <w:t>predvi</w:t>
            </w:r>
            <w:proofErr w:type="spellEnd"/>
            <w:r w:rsidR="009000DD" w:rsidRPr="00310572">
              <w:rPr>
                <w:rFonts w:ascii="Arial" w:hAnsi="Arial" w:cs="Arial"/>
                <w:sz w:val="24"/>
                <w:szCs w:val="24"/>
              </w:rPr>
              <w:t>đ</w:t>
            </w:r>
            <w:r w:rsidR="009000DD" w:rsidRPr="00E32C5C">
              <w:rPr>
                <w:rFonts w:ascii="Arial" w:hAnsi="Arial" w:cs="Arial"/>
                <w:sz w:val="24"/>
                <w:szCs w:val="24"/>
                <w:lang w:val="en-US"/>
              </w:rPr>
              <w:t>a</w:t>
            </w:r>
            <w:r w:rsidR="009000DD" w:rsidRPr="00310572">
              <w:rPr>
                <w:rFonts w:ascii="Arial" w:hAnsi="Arial" w:cs="Arial"/>
                <w:sz w:val="24"/>
                <w:szCs w:val="24"/>
              </w:rPr>
              <w:t xml:space="preserve"> </w:t>
            </w:r>
            <w:r w:rsidR="009000DD" w:rsidRPr="00E32C5C">
              <w:rPr>
                <w:rFonts w:ascii="Arial" w:hAnsi="Arial" w:cs="Arial"/>
                <w:sz w:val="24"/>
                <w:szCs w:val="24"/>
                <w:lang w:val="en-US"/>
              </w:rPr>
              <w:t>se</w:t>
            </w:r>
            <w:r w:rsidR="009000DD" w:rsidRPr="00310572">
              <w:rPr>
                <w:rFonts w:ascii="Arial" w:hAnsi="Arial" w:cs="Arial"/>
                <w:sz w:val="24"/>
                <w:szCs w:val="24"/>
              </w:rPr>
              <w:t xml:space="preserve"> </w:t>
            </w:r>
            <w:proofErr w:type="spellStart"/>
            <w:r w:rsidR="009000DD" w:rsidRPr="00E32C5C">
              <w:rPr>
                <w:rFonts w:ascii="Arial" w:hAnsi="Arial" w:cs="Arial"/>
                <w:sz w:val="24"/>
                <w:szCs w:val="24"/>
                <w:lang w:val="en-US"/>
              </w:rPr>
              <w:t>na</w:t>
            </w:r>
            <w:proofErr w:type="spellEnd"/>
            <w:r w:rsidR="009000DD" w:rsidRPr="00310572">
              <w:rPr>
                <w:rFonts w:ascii="Arial" w:hAnsi="Arial" w:cs="Arial"/>
                <w:sz w:val="24"/>
                <w:szCs w:val="24"/>
              </w:rPr>
              <w:t xml:space="preserve"> </w:t>
            </w:r>
            <w:proofErr w:type="spellStart"/>
            <w:r w:rsidR="009000DD" w:rsidRPr="00901692">
              <w:rPr>
                <w:rFonts w:ascii="Arial" w:hAnsi="Arial" w:cs="Arial"/>
                <w:b/>
                <w:bCs/>
                <w:sz w:val="24"/>
                <w:szCs w:val="24"/>
                <w:lang w:val="en-US"/>
              </w:rPr>
              <w:t>kp</w:t>
            </w:r>
            <w:proofErr w:type="spellEnd"/>
            <w:r w:rsidR="00425C72" w:rsidRPr="00310572">
              <w:rPr>
                <w:rFonts w:ascii="Arial" w:hAnsi="Arial" w:cs="Arial"/>
                <w:b/>
                <w:bCs/>
                <w:sz w:val="24"/>
                <w:szCs w:val="24"/>
              </w:rPr>
              <w:t xml:space="preserve"> </w:t>
            </w:r>
            <w:r w:rsidR="00852D98" w:rsidRPr="00852D98">
              <w:rPr>
                <w:rFonts w:ascii="Arial" w:hAnsi="Arial" w:cs="Arial"/>
                <w:b/>
                <w:bCs/>
                <w:sz w:val="24"/>
                <w:szCs w:val="24"/>
              </w:rPr>
              <w:t>1124 KO Orahovac II</w:t>
            </w:r>
            <w:bookmarkStart w:id="0" w:name="_GoBack"/>
            <w:bookmarkEnd w:id="0"/>
            <w:r w:rsidR="00E748E6" w:rsidRPr="00310572">
              <w:rPr>
                <w:rFonts w:ascii="Arial" w:hAnsi="Arial" w:cs="Arial"/>
                <w:b/>
                <w:bCs/>
                <w:sz w:val="24"/>
                <w:szCs w:val="24"/>
              </w:rPr>
              <w:t xml:space="preserve">, </w:t>
            </w:r>
            <w:r w:rsidR="00E748E6" w:rsidRPr="00F40129">
              <w:rPr>
                <w:rFonts w:ascii="Arial" w:hAnsi="Arial" w:cs="Arial"/>
                <w:bCs/>
                <w:sz w:val="24"/>
                <w:szCs w:val="24"/>
                <w:lang w:val="en-US"/>
              </w:rPr>
              <w:t>op</w:t>
            </w:r>
            <w:r w:rsidR="00E748E6" w:rsidRPr="00F40129">
              <w:rPr>
                <w:rFonts w:ascii="Arial" w:hAnsi="Arial" w:cs="Arial"/>
                <w:bCs/>
                <w:sz w:val="24"/>
                <w:szCs w:val="24"/>
              </w:rPr>
              <w:t>š</w:t>
            </w:r>
            <w:proofErr w:type="spellStart"/>
            <w:r w:rsidR="00E748E6" w:rsidRPr="00F40129">
              <w:rPr>
                <w:rFonts w:ascii="Arial" w:hAnsi="Arial" w:cs="Arial"/>
                <w:bCs/>
                <w:sz w:val="24"/>
                <w:szCs w:val="24"/>
                <w:lang w:val="en-US"/>
              </w:rPr>
              <w:t>tina</w:t>
            </w:r>
            <w:proofErr w:type="spellEnd"/>
            <w:r w:rsidR="00E748E6" w:rsidRPr="00F40129">
              <w:rPr>
                <w:rFonts w:ascii="Arial" w:hAnsi="Arial" w:cs="Arial"/>
                <w:bCs/>
                <w:sz w:val="24"/>
                <w:szCs w:val="24"/>
              </w:rPr>
              <w:t xml:space="preserve"> </w:t>
            </w:r>
            <w:proofErr w:type="spellStart"/>
            <w:r w:rsidRPr="00F40129">
              <w:rPr>
                <w:rFonts w:ascii="Arial" w:hAnsi="Arial" w:cs="Arial"/>
                <w:bCs/>
                <w:sz w:val="24"/>
                <w:szCs w:val="24"/>
                <w:lang w:val="en-US"/>
              </w:rPr>
              <w:t>Kotor</w:t>
            </w:r>
            <w:proofErr w:type="spellEnd"/>
            <w:r w:rsidRPr="00F40129">
              <w:rPr>
                <w:rFonts w:ascii="Arial" w:hAnsi="Arial" w:cs="Arial"/>
                <w:bCs/>
                <w:sz w:val="24"/>
                <w:szCs w:val="24"/>
              </w:rPr>
              <w:t>.</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lastRenderedPageBreak/>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310572" w:rsidRDefault="00927CD0" w:rsidP="00927CD0">
            <w:pPr>
              <w:autoSpaceDE w:val="0"/>
              <w:autoSpaceDN w:val="0"/>
              <w:adjustRightInd w:val="0"/>
              <w:jc w:val="both"/>
              <w:rPr>
                <w:rFonts w:ascii="Arial" w:hAnsi="Arial" w:cs="Arial"/>
                <w:sz w:val="24"/>
                <w:szCs w:val="24"/>
              </w:rPr>
            </w:pPr>
            <w:proofErr w:type="spellStart"/>
            <w:r w:rsidRPr="002046B0">
              <w:rPr>
                <w:rFonts w:ascii="Arial" w:hAnsi="Arial" w:cs="Arial"/>
                <w:sz w:val="24"/>
                <w:szCs w:val="24"/>
                <w:lang w:val="en-US"/>
              </w:rPr>
              <w:t>Zabranjeno</w:t>
            </w:r>
            <w:proofErr w:type="spellEnd"/>
            <w:r w:rsidRPr="00310572">
              <w:rPr>
                <w:rFonts w:ascii="Arial" w:hAnsi="Arial" w:cs="Arial"/>
                <w:sz w:val="24"/>
                <w:szCs w:val="24"/>
              </w:rPr>
              <w:t xml:space="preserve"> </w:t>
            </w:r>
            <w:r w:rsidRPr="002046B0">
              <w:rPr>
                <w:rFonts w:ascii="Arial" w:hAnsi="Arial" w:cs="Arial"/>
                <w:sz w:val="24"/>
                <w:szCs w:val="24"/>
                <w:lang w:val="en-US"/>
              </w:rPr>
              <w:t>je</w:t>
            </w:r>
            <w:r w:rsidRPr="00310572">
              <w:rPr>
                <w:rFonts w:ascii="Arial" w:hAnsi="Arial" w:cs="Arial"/>
                <w:sz w:val="24"/>
                <w:szCs w:val="24"/>
              </w:rPr>
              <w:t xml:space="preserve"> </w:t>
            </w:r>
            <w:proofErr w:type="spellStart"/>
            <w:r w:rsidRPr="002046B0">
              <w:rPr>
                <w:rFonts w:ascii="Arial" w:hAnsi="Arial" w:cs="Arial"/>
                <w:sz w:val="24"/>
                <w:szCs w:val="24"/>
                <w:lang w:val="en-US"/>
              </w:rPr>
              <w:t>kori</w:t>
            </w:r>
            <w:proofErr w:type="spellEnd"/>
            <w:r w:rsidRPr="00310572">
              <w:rPr>
                <w:rFonts w:ascii="Arial" w:hAnsi="Arial" w:cs="Arial"/>
                <w:sz w:val="24"/>
                <w:szCs w:val="24"/>
              </w:rPr>
              <w:t>šć</w:t>
            </w:r>
            <w:proofErr w:type="spellStart"/>
            <w:r w:rsidRPr="002046B0">
              <w:rPr>
                <w:rFonts w:ascii="Arial" w:hAnsi="Arial" w:cs="Arial"/>
                <w:sz w:val="24"/>
                <w:szCs w:val="24"/>
                <w:lang w:val="en-US"/>
              </w:rPr>
              <w:t>enje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za</w:t>
            </w:r>
            <w:proofErr w:type="spellEnd"/>
            <w:r w:rsidRPr="00310572">
              <w:rPr>
                <w:rFonts w:ascii="Arial" w:hAnsi="Arial" w:cs="Arial"/>
                <w:sz w:val="24"/>
                <w:szCs w:val="24"/>
              </w:rPr>
              <w:t>š</w:t>
            </w:r>
            <w:proofErr w:type="spellStart"/>
            <w:r w:rsidRPr="002046B0">
              <w:rPr>
                <w:rFonts w:ascii="Arial" w:hAnsi="Arial" w:cs="Arial"/>
                <w:sz w:val="24"/>
                <w:szCs w:val="24"/>
                <w:lang w:val="en-US"/>
              </w:rPr>
              <w:t>ti</w:t>
            </w:r>
            <w:proofErr w:type="spellEnd"/>
            <w:r w:rsidRPr="00310572">
              <w:rPr>
                <w:rFonts w:ascii="Arial" w:hAnsi="Arial" w:cs="Arial"/>
                <w:sz w:val="24"/>
                <w:szCs w:val="24"/>
              </w:rPr>
              <w:t>ć</w:t>
            </w:r>
            <w:proofErr w:type="spellStart"/>
            <w:r w:rsidRPr="002046B0">
              <w:rPr>
                <w:rFonts w:ascii="Arial" w:hAnsi="Arial" w:cs="Arial"/>
                <w:sz w:val="24"/>
                <w:szCs w:val="24"/>
                <w:lang w:val="en-US"/>
              </w:rPr>
              <w:t>enih</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310572">
              <w:rPr>
                <w:rFonts w:ascii="Arial" w:hAnsi="Arial" w:cs="Arial"/>
                <w:sz w:val="24"/>
                <w:szCs w:val="24"/>
              </w:rPr>
              <w:t>č</w:t>
            </w:r>
            <w:r w:rsidRPr="002046B0">
              <w:rPr>
                <w:rFonts w:ascii="Arial" w:hAnsi="Arial" w:cs="Arial"/>
                <w:sz w:val="24"/>
                <w:szCs w:val="24"/>
                <w:lang w:val="en-US"/>
              </w:rPr>
              <w:t>in</w:t>
            </w:r>
            <w:r w:rsidRPr="00310572">
              <w:rPr>
                <w:rFonts w:ascii="Arial" w:hAnsi="Arial" w:cs="Arial"/>
                <w:sz w:val="24"/>
                <w:szCs w:val="24"/>
              </w:rPr>
              <w:t xml:space="preserve"> </w:t>
            </w:r>
            <w:proofErr w:type="spellStart"/>
            <w:r w:rsidRPr="002046B0">
              <w:rPr>
                <w:rFonts w:ascii="Arial" w:hAnsi="Arial" w:cs="Arial"/>
                <w:sz w:val="24"/>
                <w:szCs w:val="24"/>
                <w:lang w:val="en-US"/>
              </w:rPr>
              <w:t>koji</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prouzrokuje</w:t>
            </w:r>
            <w:proofErr w:type="spellEnd"/>
            <w:r w:rsidRPr="00310572">
              <w:rPr>
                <w:rFonts w:ascii="Arial" w:hAnsi="Arial" w:cs="Arial"/>
                <w:sz w:val="24"/>
                <w:szCs w:val="24"/>
              </w:rPr>
              <w:t xml:space="preserve">: </w:t>
            </w:r>
            <w:r w:rsidRPr="002046B0">
              <w:rPr>
                <w:rFonts w:ascii="Arial" w:hAnsi="Arial" w:cs="Arial"/>
                <w:sz w:val="24"/>
                <w:szCs w:val="24"/>
                <w:lang w:val="en-US"/>
              </w:rPr>
              <w:t>o</w:t>
            </w:r>
            <w:r w:rsidRPr="00310572">
              <w:rPr>
                <w:rFonts w:ascii="Arial" w:hAnsi="Arial" w:cs="Arial"/>
                <w:sz w:val="24"/>
                <w:szCs w:val="24"/>
              </w:rPr>
              <w:t>š</w:t>
            </w:r>
            <w:proofErr w:type="spellStart"/>
            <w:r w:rsidRPr="002046B0">
              <w:rPr>
                <w:rFonts w:ascii="Arial" w:hAnsi="Arial" w:cs="Arial"/>
                <w:sz w:val="24"/>
                <w:szCs w:val="24"/>
                <w:lang w:val="en-US"/>
              </w:rPr>
              <w:t>te</w:t>
            </w:r>
            <w:proofErr w:type="spellEnd"/>
            <w:r w:rsidRPr="00310572">
              <w:rPr>
                <w:rFonts w:ascii="Arial" w:hAnsi="Arial" w:cs="Arial"/>
                <w:sz w:val="24"/>
                <w:szCs w:val="24"/>
              </w:rPr>
              <w:t>ć</w:t>
            </w:r>
            <w:proofErr w:type="spellStart"/>
            <w:r w:rsidRPr="002046B0">
              <w:rPr>
                <w:rFonts w:ascii="Arial" w:hAnsi="Arial" w:cs="Arial"/>
                <w:sz w:val="24"/>
                <w:szCs w:val="24"/>
                <w:lang w:val="en-US"/>
              </w:rPr>
              <w:t>enje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310572">
              <w:rPr>
                <w:rFonts w:ascii="Arial" w:hAnsi="Arial" w:cs="Arial"/>
                <w:sz w:val="24"/>
                <w:szCs w:val="24"/>
              </w:rPr>
              <w:t>š</w:t>
            </w:r>
            <w:r w:rsidRPr="002046B0">
              <w:rPr>
                <w:rFonts w:ascii="Arial" w:hAnsi="Arial" w:cs="Arial"/>
                <w:sz w:val="24"/>
                <w:szCs w:val="24"/>
                <w:lang w:val="en-US"/>
              </w:rPr>
              <w:t>ta</w:t>
            </w:r>
            <w:r w:rsidRPr="00310572">
              <w:rPr>
                <w:rFonts w:ascii="Arial" w:hAnsi="Arial" w:cs="Arial"/>
                <w:sz w:val="24"/>
                <w:szCs w:val="24"/>
              </w:rPr>
              <w:t xml:space="preserve"> </w:t>
            </w:r>
            <w:r w:rsidRPr="002046B0">
              <w:rPr>
                <w:rFonts w:ascii="Arial" w:hAnsi="Arial" w:cs="Arial"/>
                <w:sz w:val="24"/>
                <w:szCs w:val="24"/>
                <w:lang w:val="en-US"/>
              </w:rPr>
              <w:t>i</w:t>
            </w:r>
            <w:r w:rsidRPr="00310572">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310572">
              <w:rPr>
                <w:rFonts w:ascii="Arial" w:hAnsi="Arial" w:cs="Arial"/>
                <w:sz w:val="24"/>
                <w:szCs w:val="24"/>
              </w:rPr>
              <w:t xml:space="preserve">; </w:t>
            </w:r>
            <w:r w:rsidRPr="002046B0">
              <w:rPr>
                <w:rFonts w:ascii="Arial" w:hAnsi="Arial" w:cs="Arial"/>
                <w:sz w:val="24"/>
                <w:szCs w:val="24"/>
                <w:lang w:val="en-US"/>
              </w:rPr>
              <w:t>o</w:t>
            </w:r>
            <w:r w:rsidRPr="00310572">
              <w:rPr>
                <w:rFonts w:ascii="Arial" w:hAnsi="Arial" w:cs="Arial"/>
                <w:sz w:val="24"/>
                <w:szCs w:val="24"/>
              </w:rPr>
              <w:t>š</w:t>
            </w:r>
            <w:proofErr w:type="spellStart"/>
            <w:r w:rsidRPr="002046B0">
              <w:rPr>
                <w:rFonts w:ascii="Arial" w:hAnsi="Arial" w:cs="Arial"/>
                <w:sz w:val="24"/>
                <w:szCs w:val="24"/>
                <w:lang w:val="en-US"/>
              </w:rPr>
              <w:t>te</w:t>
            </w:r>
            <w:proofErr w:type="spellEnd"/>
            <w:r w:rsidRPr="00310572">
              <w:rPr>
                <w:rFonts w:ascii="Arial" w:hAnsi="Arial" w:cs="Arial"/>
                <w:sz w:val="24"/>
                <w:szCs w:val="24"/>
              </w:rPr>
              <w:t>ć</w:t>
            </w:r>
            <w:proofErr w:type="spellStart"/>
            <w:r w:rsidRPr="002046B0">
              <w:rPr>
                <w:rFonts w:ascii="Arial" w:hAnsi="Arial" w:cs="Arial"/>
                <w:sz w:val="24"/>
                <w:szCs w:val="24"/>
                <w:lang w:val="en-US"/>
              </w:rPr>
              <w:t>enje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310572">
              <w:rPr>
                <w:rFonts w:ascii="Arial" w:hAnsi="Arial" w:cs="Arial"/>
                <w:sz w:val="24"/>
                <w:szCs w:val="24"/>
              </w:rPr>
              <w:t>š</w:t>
            </w:r>
            <w:proofErr w:type="spellStart"/>
            <w:r w:rsidRPr="002046B0">
              <w:rPr>
                <w:rFonts w:ascii="Arial" w:hAnsi="Arial" w:cs="Arial"/>
                <w:sz w:val="24"/>
                <w:szCs w:val="24"/>
                <w:lang w:val="en-US"/>
              </w:rPr>
              <w:t>inskih</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geolo</w:t>
            </w:r>
            <w:proofErr w:type="spellEnd"/>
            <w:r w:rsidRPr="00310572">
              <w:rPr>
                <w:rFonts w:ascii="Arial" w:hAnsi="Arial" w:cs="Arial"/>
                <w:sz w:val="24"/>
                <w:szCs w:val="24"/>
              </w:rPr>
              <w:t>š</w:t>
            </w:r>
            <w:proofErr w:type="spellStart"/>
            <w:r w:rsidRPr="002046B0">
              <w:rPr>
                <w:rFonts w:ascii="Arial" w:hAnsi="Arial" w:cs="Arial"/>
                <w:sz w:val="24"/>
                <w:szCs w:val="24"/>
                <w:lang w:val="en-US"/>
              </w:rPr>
              <w:t>kih</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310572">
              <w:rPr>
                <w:rFonts w:ascii="Arial" w:hAnsi="Arial" w:cs="Arial"/>
                <w:sz w:val="24"/>
                <w:szCs w:val="24"/>
              </w:rPr>
              <w:t>š</w:t>
            </w:r>
            <w:proofErr w:type="spellStart"/>
            <w:r w:rsidRPr="002046B0">
              <w:rPr>
                <w:rFonts w:ascii="Arial" w:hAnsi="Arial" w:cs="Arial"/>
                <w:sz w:val="24"/>
                <w:szCs w:val="24"/>
                <w:lang w:val="en-US"/>
              </w:rPr>
              <w:t>kih</w:t>
            </w:r>
            <w:proofErr w:type="spellEnd"/>
            <w:r w:rsidRPr="00310572">
              <w:rPr>
                <w:rFonts w:ascii="Arial" w:hAnsi="Arial" w:cs="Arial"/>
                <w:sz w:val="24"/>
                <w:szCs w:val="24"/>
              </w:rPr>
              <w:t xml:space="preserve"> </w:t>
            </w:r>
            <w:r w:rsidRPr="002046B0">
              <w:rPr>
                <w:rFonts w:ascii="Arial" w:hAnsi="Arial" w:cs="Arial"/>
                <w:sz w:val="24"/>
                <w:szCs w:val="24"/>
                <w:lang w:val="en-US"/>
              </w:rPr>
              <w:t>i</w:t>
            </w:r>
            <w:r w:rsidRPr="00310572">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310572">
              <w:rPr>
                <w:rFonts w:ascii="Arial" w:hAnsi="Arial" w:cs="Arial"/>
                <w:sz w:val="24"/>
                <w:szCs w:val="24"/>
              </w:rPr>
              <w:t>š</w:t>
            </w:r>
            <w:proofErr w:type="spellStart"/>
            <w:r w:rsidRPr="002046B0">
              <w:rPr>
                <w:rFonts w:ascii="Arial" w:hAnsi="Arial" w:cs="Arial"/>
                <w:sz w:val="24"/>
                <w:szCs w:val="24"/>
                <w:lang w:val="en-US"/>
              </w:rPr>
              <w:t>kih</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310572">
              <w:rPr>
                <w:rFonts w:ascii="Arial" w:hAnsi="Arial" w:cs="Arial"/>
                <w:sz w:val="24"/>
                <w:szCs w:val="24"/>
              </w:rPr>
              <w:t xml:space="preserve">; </w:t>
            </w:r>
            <w:r w:rsidRPr="002046B0">
              <w:rPr>
                <w:rFonts w:ascii="Arial" w:hAnsi="Arial" w:cs="Arial"/>
                <w:sz w:val="24"/>
                <w:szCs w:val="24"/>
                <w:lang w:val="en-US"/>
              </w:rPr>
              <w:t>o</w:t>
            </w:r>
            <w:r w:rsidRPr="00310572">
              <w:rPr>
                <w:rFonts w:ascii="Arial" w:hAnsi="Arial" w:cs="Arial"/>
                <w:sz w:val="24"/>
                <w:szCs w:val="24"/>
              </w:rPr>
              <w:t>š</w:t>
            </w:r>
            <w:proofErr w:type="spellStart"/>
            <w:r w:rsidRPr="002046B0">
              <w:rPr>
                <w:rFonts w:ascii="Arial" w:hAnsi="Arial" w:cs="Arial"/>
                <w:sz w:val="24"/>
                <w:szCs w:val="24"/>
                <w:lang w:val="en-US"/>
              </w:rPr>
              <w:t>te</w:t>
            </w:r>
            <w:proofErr w:type="spellEnd"/>
            <w:r w:rsidRPr="00310572">
              <w:rPr>
                <w:rFonts w:ascii="Arial" w:hAnsi="Arial" w:cs="Arial"/>
                <w:sz w:val="24"/>
                <w:szCs w:val="24"/>
              </w:rPr>
              <w:t>ć</w:t>
            </w:r>
            <w:proofErr w:type="spellStart"/>
            <w:r w:rsidRPr="002046B0">
              <w:rPr>
                <w:rFonts w:ascii="Arial" w:hAnsi="Arial" w:cs="Arial"/>
                <w:sz w:val="24"/>
                <w:szCs w:val="24"/>
                <w:lang w:val="en-US"/>
              </w:rPr>
              <w:t>enje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morskih</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za</w:t>
            </w:r>
            <w:proofErr w:type="spellEnd"/>
            <w:r w:rsidRPr="00310572">
              <w:rPr>
                <w:rFonts w:ascii="Arial" w:hAnsi="Arial" w:cs="Arial"/>
                <w:sz w:val="24"/>
                <w:szCs w:val="24"/>
              </w:rPr>
              <w:t>š</w:t>
            </w:r>
            <w:proofErr w:type="spellStart"/>
            <w:r w:rsidRPr="002046B0">
              <w:rPr>
                <w:rFonts w:ascii="Arial" w:hAnsi="Arial" w:cs="Arial"/>
                <w:sz w:val="24"/>
                <w:szCs w:val="24"/>
                <w:lang w:val="en-US"/>
              </w:rPr>
              <w:t>ti</w:t>
            </w:r>
            <w:proofErr w:type="spellEnd"/>
            <w:r w:rsidRPr="00310572">
              <w:rPr>
                <w:rFonts w:ascii="Arial" w:hAnsi="Arial" w:cs="Arial"/>
                <w:sz w:val="24"/>
                <w:szCs w:val="24"/>
              </w:rPr>
              <w:t>ć</w:t>
            </w:r>
            <w:proofErr w:type="spellStart"/>
            <w:r w:rsidRPr="002046B0">
              <w:rPr>
                <w:rFonts w:ascii="Arial" w:hAnsi="Arial" w:cs="Arial"/>
                <w:sz w:val="24"/>
                <w:szCs w:val="24"/>
                <w:lang w:val="en-US"/>
              </w:rPr>
              <w:t>enih</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podru</w:t>
            </w:r>
            <w:proofErr w:type="spellEnd"/>
            <w:r w:rsidRPr="00310572">
              <w:rPr>
                <w:rFonts w:ascii="Arial" w:hAnsi="Arial" w:cs="Arial"/>
                <w:sz w:val="24"/>
                <w:szCs w:val="24"/>
              </w:rPr>
              <w:t>č</w:t>
            </w:r>
            <w:proofErr w:type="spellStart"/>
            <w:r w:rsidRPr="002046B0">
              <w:rPr>
                <w:rFonts w:ascii="Arial" w:hAnsi="Arial" w:cs="Arial"/>
                <w:sz w:val="24"/>
                <w:szCs w:val="24"/>
                <w:lang w:val="en-US"/>
              </w:rPr>
              <w:t>ja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310572">
              <w:rPr>
                <w:rFonts w:ascii="Arial" w:hAnsi="Arial" w:cs="Arial"/>
                <w:sz w:val="24"/>
                <w:szCs w:val="24"/>
              </w:rPr>
              <w:t>š</w:t>
            </w:r>
            <w:proofErr w:type="spellStart"/>
            <w:r w:rsidRPr="002046B0">
              <w:rPr>
                <w:rFonts w:ascii="Arial" w:hAnsi="Arial" w:cs="Arial"/>
                <w:sz w:val="24"/>
                <w:szCs w:val="24"/>
                <w:lang w:val="en-US"/>
              </w:rPr>
              <w:t>enje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310572">
              <w:rPr>
                <w:rFonts w:ascii="Arial" w:hAnsi="Arial" w:cs="Arial"/>
                <w:sz w:val="24"/>
                <w:szCs w:val="24"/>
              </w:rPr>
              <w:t>, ž</w:t>
            </w:r>
            <w:proofErr w:type="spellStart"/>
            <w:r w:rsidRPr="002046B0">
              <w:rPr>
                <w:rFonts w:ascii="Arial" w:hAnsi="Arial" w:cs="Arial"/>
                <w:sz w:val="24"/>
                <w:szCs w:val="24"/>
                <w:lang w:val="en-US"/>
              </w:rPr>
              <w:t>ivotinja</w:t>
            </w:r>
            <w:proofErr w:type="spellEnd"/>
            <w:r w:rsidRPr="00310572">
              <w:rPr>
                <w:rFonts w:ascii="Arial" w:hAnsi="Arial" w:cs="Arial"/>
                <w:sz w:val="24"/>
                <w:szCs w:val="24"/>
              </w:rPr>
              <w:t xml:space="preserve"> </w:t>
            </w:r>
            <w:r w:rsidRPr="002046B0">
              <w:rPr>
                <w:rFonts w:ascii="Arial" w:hAnsi="Arial" w:cs="Arial"/>
                <w:sz w:val="24"/>
                <w:szCs w:val="24"/>
                <w:lang w:val="en-US"/>
              </w:rPr>
              <w:t>i</w:t>
            </w:r>
            <w:r w:rsidRPr="00310572">
              <w:rPr>
                <w:rFonts w:ascii="Arial" w:hAnsi="Arial" w:cs="Arial"/>
                <w:sz w:val="24"/>
                <w:szCs w:val="24"/>
              </w:rPr>
              <w:t xml:space="preserve"> </w:t>
            </w:r>
            <w:proofErr w:type="spellStart"/>
            <w:r w:rsidRPr="002046B0">
              <w:rPr>
                <w:rFonts w:ascii="Arial" w:hAnsi="Arial" w:cs="Arial"/>
                <w:sz w:val="24"/>
                <w:szCs w:val="24"/>
                <w:lang w:val="en-US"/>
              </w:rPr>
              <w:t>gljiva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smanjenje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biolo</w:t>
            </w:r>
            <w:proofErr w:type="spellEnd"/>
            <w:r w:rsidRPr="00310572">
              <w:rPr>
                <w:rFonts w:ascii="Arial" w:hAnsi="Arial" w:cs="Arial"/>
                <w:sz w:val="24"/>
                <w:szCs w:val="24"/>
              </w:rPr>
              <w:t>š</w:t>
            </w:r>
            <w:proofErr w:type="spellStart"/>
            <w:r w:rsidRPr="002046B0">
              <w:rPr>
                <w:rFonts w:ascii="Arial" w:hAnsi="Arial" w:cs="Arial"/>
                <w:sz w:val="24"/>
                <w:szCs w:val="24"/>
                <w:lang w:val="en-US"/>
              </w:rPr>
              <w:t>ke</w:t>
            </w:r>
            <w:proofErr w:type="spellEnd"/>
            <w:r w:rsidRPr="00310572">
              <w:rPr>
                <w:rFonts w:ascii="Arial" w:hAnsi="Arial" w:cs="Arial"/>
                <w:sz w:val="24"/>
                <w:szCs w:val="24"/>
              </w:rPr>
              <w:t xml:space="preserve"> </w:t>
            </w:r>
            <w:r w:rsidRPr="002046B0">
              <w:rPr>
                <w:rFonts w:ascii="Arial" w:hAnsi="Arial" w:cs="Arial"/>
                <w:sz w:val="24"/>
                <w:szCs w:val="24"/>
                <w:lang w:val="en-US"/>
              </w:rPr>
              <w:t>i</w:t>
            </w:r>
            <w:r w:rsidRPr="00310572">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310572">
              <w:rPr>
                <w:rFonts w:ascii="Arial" w:hAnsi="Arial" w:cs="Arial"/>
                <w:sz w:val="24"/>
                <w:szCs w:val="24"/>
              </w:rPr>
              <w:t>đ</w:t>
            </w:r>
            <w:proofErr w:type="spellStart"/>
            <w:r w:rsidRPr="002046B0">
              <w:rPr>
                <w:rFonts w:ascii="Arial" w:hAnsi="Arial" w:cs="Arial"/>
                <w:sz w:val="24"/>
                <w:szCs w:val="24"/>
                <w:lang w:val="en-US"/>
              </w:rPr>
              <w:t>ivanje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310572">
              <w:rPr>
                <w:rFonts w:ascii="Arial" w:hAnsi="Arial" w:cs="Arial"/>
                <w:sz w:val="24"/>
                <w:szCs w:val="24"/>
              </w:rPr>
              <w:t>ž</w:t>
            </w:r>
            <w:proofErr w:type="spellStart"/>
            <w:r w:rsidRPr="002046B0">
              <w:rPr>
                <w:rFonts w:ascii="Arial" w:hAnsi="Arial" w:cs="Arial"/>
                <w:sz w:val="24"/>
                <w:szCs w:val="24"/>
                <w:lang w:val="en-US"/>
              </w:rPr>
              <w:t>avanje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podzemnih</w:t>
            </w:r>
            <w:proofErr w:type="spellEnd"/>
            <w:r w:rsidRPr="00310572">
              <w:rPr>
                <w:rFonts w:ascii="Arial" w:hAnsi="Arial" w:cs="Arial"/>
                <w:sz w:val="24"/>
                <w:szCs w:val="24"/>
              </w:rPr>
              <w:t xml:space="preserve"> </w:t>
            </w:r>
            <w:r w:rsidRPr="002046B0">
              <w:rPr>
                <w:rFonts w:ascii="Arial" w:hAnsi="Arial" w:cs="Arial"/>
                <w:sz w:val="24"/>
                <w:szCs w:val="24"/>
                <w:lang w:val="en-US"/>
              </w:rPr>
              <w:t>i</w:t>
            </w:r>
            <w:r w:rsidRPr="00310572">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310572">
              <w:rPr>
                <w:rFonts w:ascii="Arial" w:hAnsi="Arial" w:cs="Arial"/>
                <w:sz w:val="24"/>
                <w:szCs w:val="24"/>
              </w:rPr>
              <w:t>š</w:t>
            </w:r>
            <w:proofErr w:type="spellStart"/>
            <w:r w:rsidRPr="002046B0">
              <w:rPr>
                <w:rFonts w:ascii="Arial" w:hAnsi="Arial" w:cs="Arial"/>
                <w:sz w:val="24"/>
                <w:szCs w:val="24"/>
                <w:lang w:val="en-US"/>
              </w:rPr>
              <w:t>inskih</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voda</w:t>
            </w:r>
            <w:proofErr w:type="spellEnd"/>
            <w:r w:rsidRPr="00310572">
              <w:rPr>
                <w:rFonts w:ascii="Arial" w:hAnsi="Arial" w:cs="Arial"/>
                <w:sz w:val="24"/>
                <w:szCs w:val="24"/>
              </w:rPr>
              <w:t xml:space="preserve">." </w:t>
            </w:r>
            <w:r w:rsidRPr="002046B0">
              <w:rPr>
                <w:rFonts w:ascii="Arial" w:hAnsi="Arial" w:cs="Arial"/>
                <w:sz w:val="24"/>
                <w:szCs w:val="24"/>
                <w:lang w:val="en-US"/>
              </w:rPr>
              <w:t>Na</w:t>
            </w:r>
            <w:r w:rsidRPr="00310572">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za</w:t>
            </w:r>
            <w:proofErr w:type="spellEnd"/>
            <w:r w:rsidRPr="00310572">
              <w:rPr>
                <w:rFonts w:ascii="Arial" w:hAnsi="Arial" w:cs="Arial"/>
                <w:sz w:val="24"/>
                <w:szCs w:val="24"/>
              </w:rPr>
              <w:t>š</w:t>
            </w:r>
            <w:proofErr w:type="spellStart"/>
            <w:r w:rsidRPr="002046B0">
              <w:rPr>
                <w:rFonts w:ascii="Arial" w:hAnsi="Arial" w:cs="Arial"/>
                <w:sz w:val="24"/>
                <w:szCs w:val="24"/>
                <w:lang w:val="en-US"/>
              </w:rPr>
              <w:t>ti</w:t>
            </w:r>
            <w:proofErr w:type="spellEnd"/>
            <w:r w:rsidRPr="00310572">
              <w:rPr>
                <w:rFonts w:ascii="Arial" w:hAnsi="Arial" w:cs="Arial"/>
                <w:sz w:val="24"/>
                <w:szCs w:val="24"/>
              </w:rPr>
              <w:t>ć</w:t>
            </w:r>
            <w:proofErr w:type="spellStart"/>
            <w:r w:rsidRPr="002046B0">
              <w:rPr>
                <w:rFonts w:ascii="Arial" w:hAnsi="Arial" w:cs="Arial"/>
                <w:sz w:val="24"/>
                <w:szCs w:val="24"/>
                <w:lang w:val="en-US"/>
              </w:rPr>
              <w:t>enom</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310572">
              <w:rPr>
                <w:rFonts w:ascii="Arial" w:hAnsi="Arial" w:cs="Arial"/>
                <w:sz w:val="24"/>
                <w:szCs w:val="24"/>
              </w:rPr>
              <w:t xml:space="preserve"> </w:t>
            </w:r>
            <w:r w:rsidRPr="002046B0">
              <w:rPr>
                <w:rFonts w:ascii="Arial" w:hAnsi="Arial" w:cs="Arial"/>
                <w:sz w:val="24"/>
                <w:szCs w:val="24"/>
                <w:lang w:val="en-US"/>
              </w:rPr>
              <w:t>se</w:t>
            </w:r>
            <w:r w:rsidRPr="00310572">
              <w:rPr>
                <w:rFonts w:ascii="Arial" w:hAnsi="Arial" w:cs="Arial"/>
                <w:sz w:val="24"/>
                <w:szCs w:val="24"/>
              </w:rPr>
              <w:t xml:space="preserve"> </w:t>
            </w:r>
            <w:r w:rsidRPr="002046B0">
              <w:rPr>
                <w:rFonts w:ascii="Arial" w:hAnsi="Arial" w:cs="Arial"/>
                <w:sz w:val="24"/>
                <w:szCs w:val="24"/>
                <w:lang w:val="en-US"/>
              </w:rPr>
              <w:t>ne</w:t>
            </w:r>
            <w:r w:rsidRPr="00310572">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objekti</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trajnog</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karaktera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izvoditi</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vegetacije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izmjene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obalne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linije</w:t>
            </w:r>
            <w:proofErr w:type="spellEnd"/>
            <w:r w:rsidRPr="00310572">
              <w:rPr>
                <w:rFonts w:ascii="Arial" w:hAnsi="Arial" w:cs="Arial"/>
                <w:sz w:val="24"/>
                <w:szCs w:val="24"/>
              </w:rPr>
              <w:t xml:space="preserve"> </w:t>
            </w:r>
            <w:r w:rsidRPr="002046B0">
              <w:rPr>
                <w:rFonts w:ascii="Arial" w:hAnsi="Arial" w:cs="Arial"/>
                <w:sz w:val="24"/>
                <w:szCs w:val="24"/>
                <w:lang w:val="en-US"/>
              </w:rPr>
              <w:t>i</w:t>
            </w:r>
            <w:r w:rsidRPr="00310572">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310572">
              <w:rPr>
                <w:rFonts w:ascii="Arial" w:hAnsi="Arial" w:cs="Arial"/>
                <w:sz w:val="24"/>
                <w:szCs w:val="24"/>
              </w:rPr>
              <w:t>šč</w:t>
            </w:r>
            <w:proofErr w:type="spellStart"/>
            <w:r w:rsidRPr="002046B0">
              <w:rPr>
                <w:rFonts w:ascii="Arial" w:hAnsi="Arial" w:cs="Arial"/>
                <w:sz w:val="24"/>
                <w:szCs w:val="24"/>
                <w:lang w:val="en-US"/>
              </w:rPr>
              <w:t>ane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310572">
              <w:rPr>
                <w:rFonts w:ascii="Arial" w:hAnsi="Arial" w:cs="Arial"/>
                <w:sz w:val="24"/>
                <w:szCs w:val="24"/>
              </w:rPr>
              <w:t>ž</w:t>
            </w:r>
            <w:r w:rsidRPr="002046B0">
              <w:rPr>
                <w:rFonts w:ascii="Arial" w:hAnsi="Arial" w:cs="Arial"/>
                <w:sz w:val="24"/>
                <w:szCs w:val="24"/>
                <w:lang w:val="en-US"/>
              </w:rPr>
              <w:t>e</w:t>
            </w:r>
            <w:r w:rsidRPr="00310572">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predstavljaju</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intervencije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izgradnje</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rampi</w:t>
            </w:r>
            <w:proofErr w:type="spellEnd"/>
          </w:p>
          <w:p w14:paraId="5860A056" w14:textId="77777777" w:rsidR="00927CD0" w:rsidRPr="00310572" w:rsidRDefault="00927CD0" w:rsidP="00927CD0">
            <w:pPr>
              <w:tabs>
                <w:tab w:val="left" w:pos="6915"/>
              </w:tabs>
              <w:jc w:val="both"/>
              <w:rPr>
                <w:rFonts w:ascii="Arial" w:hAnsi="Arial" w:cs="Arial"/>
                <w:sz w:val="24"/>
                <w:szCs w:val="24"/>
              </w:rPr>
            </w:pPr>
            <w:proofErr w:type="spellStart"/>
            <w:proofErr w:type="gramStart"/>
            <w:r w:rsidRPr="002046B0">
              <w:rPr>
                <w:rFonts w:ascii="Arial" w:hAnsi="Arial" w:cs="Arial"/>
                <w:sz w:val="24"/>
                <w:szCs w:val="24"/>
                <w:lang w:val="en-US"/>
              </w:rPr>
              <w:t>za</w:t>
            </w:r>
            <w:proofErr w:type="spellEnd"/>
            <w:proofErr w:type="gramEnd"/>
            <w:r w:rsidRPr="00310572">
              <w:rPr>
                <w:rFonts w:ascii="Arial" w:hAnsi="Arial" w:cs="Arial"/>
                <w:sz w:val="24"/>
                <w:szCs w:val="24"/>
              </w:rPr>
              <w:t xml:space="preserve"> </w:t>
            </w:r>
            <w:proofErr w:type="spellStart"/>
            <w:r w:rsidRPr="002046B0">
              <w:rPr>
                <w:rFonts w:ascii="Arial" w:hAnsi="Arial" w:cs="Arial"/>
                <w:sz w:val="24"/>
                <w:szCs w:val="24"/>
                <w:lang w:val="en-US"/>
              </w:rPr>
              <w:t>pristup</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lica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sa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invaliditetom</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planom</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definisanim</w:t>
            </w:r>
            <w:proofErr w:type="spellEnd"/>
            <w:r w:rsidRPr="00310572">
              <w:rPr>
                <w:rFonts w:ascii="Arial" w:hAnsi="Arial" w:cs="Arial"/>
                <w:sz w:val="24"/>
                <w:szCs w:val="24"/>
              </w:rPr>
              <w:t xml:space="preserve"> </w:t>
            </w:r>
            <w:proofErr w:type="spellStart"/>
            <w:r w:rsidRPr="002046B0">
              <w:rPr>
                <w:rFonts w:ascii="Arial" w:hAnsi="Arial" w:cs="Arial"/>
                <w:sz w:val="24"/>
                <w:szCs w:val="24"/>
                <w:lang w:val="en-US"/>
              </w:rPr>
              <w:t>lokacijama</w:t>
            </w:r>
            <w:proofErr w:type="spellEnd"/>
            <w:r w:rsidRPr="00310572">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310572"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396DACBE" w:rsidR="00C539FA" w:rsidRPr="00377878"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A61FD4">
              <w:rPr>
                <w:rFonts w:ascii="Arial" w:hAnsi="Arial" w:cs="Arial"/>
                <w:b/>
                <w:bCs/>
                <w:sz w:val="24"/>
                <w:szCs w:val="24"/>
              </w:rPr>
              <w:t>ribarske kućice – pomoćnog objekta za potrebe uzgajališta.</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5DB8C065" w:rsidR="001F2F3F" w:rsidRPr="007B3552" w:rsidRDefault="001F2F3F" w:rsidP="00E6419B">
            <w:pPr>
              <w:tabs>
                <w:tab w:val="left" w:pos="6915"/>
              </w:tabs>
              <w:jc w:val="both"/>
              <w:rPr>
                <w:rFonts w:ascii="Arial" w:hAnsi="Arial" w:cs="Arial"/>
                <w:sz w:val="24"/>
                <w:szCs w:val="24"/>
              </w:rPr>
            </w:pPr>
            <w:r w:rsidRPr="001F2F3F">
              <w:rPr>
                <w:rFonts w:ascii="Arial" w:hAnsi="Arial" w:cs="Arial"/>
                <w:sz w:val="24"/>
                <w:szCs w:val="24"/>
              </w:rPr>
              <w:t xml:space="preserve">U skladu sa članom 87 Zakona o planiranju prostora i izgradnji objekata, neophodno je pribaviti Saglasnost na spoljni izgled privremenog objekta od strane </w:t>
            </w:r>
            <w:r w:rsidRPr="001F2F3F">
              <w:rPr>
                <w:rFonts w:ascii="Arial" w:hAnsi="Arial" w:cs="Arial"/>
                <w:b/>
                <w:sz w:val="24"/>
                <w:szCs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D846E0C"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C5088C">
              <w:rPr>
                <w:rFonts w:ascii="Arial" w:hAnsi="Arial" w:cs="Arial"/>
                <w:b/>
                <w:sz w:val="24"/>
                <w:szCs w:val="24"/>
                <w:lang w:val="sr-Latn-CS" w:eastAsia="ar-SA"/>
              </w:rPr>
              <w:t>Idejno rješenje</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(na CD-u u zaštićenoj verziji),</w:t>
            </w:r>
            <w:r w:rsidR="00EE2427">
              <w:t xml:space="preserve"> </w:t>
            </w:r>
            <w:r w:rsidR="00EE2427" w:rsidRPr="00EE2427">
              <w:rPr>
                <w:rFonts w:ascii="Arial" w:hAnsi="Arial" w:cs="Arial"/>
                <w:sz w:val="24"/>
                <w:szCs w:val="24"/>
                <w:lang w:val="sr-Latn-CS" w:eastAsia="ar-SA"/>
              </w:rPr>
              <w:t xml:space="preserve">original ili ovjerenu kopiju </w:t>
            </w:r>
            <w:r w:rsidR="00EE2427" w:rsidRPr="00EE242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w:t>
            </w:r>
            <w:r w:rsidR="00EE2427">
              <w:rPr>
                <w:rFonts w:ascii="Arial" w:hAnsi="Arial" w:cs="Arial"/>
                <w:sz w:val="24"/>
                <w:szCs w:val="24"/>
                <w:lang w:val="sr-Latn-CS" w:eastAsia="ar-SA"/>
              </w:rPr>
              <w:t>,</w:t>
            </w:r>
            <w:r w:rsidRPr="00F467B7">
              <w:rPr>
                <w:rFonts w:ascii="Arial" w:hAnsi="Arial" w:cs="Arial"/>
                <w:sz w:val="24"/>
                <w:szCs w:val="24"/>
                <w:lang w:val="sr-Latn-CS" w:eastAsia="ar-SA"/>
              </w:rPr>
              <w:t xml:space="preserve">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1F2F3F">
              <w:rPr>
                <w:rFonts w:ascii="Arial" w:hAnsi="Arial" w:cs="Arial"/>
                <w:b/>
                <w:sz w:val="24"/>
                <w:szCs w:val="24"/>
                <w:lang w:val="sr-Latn-CS" w:eastAsia="ar-SA"/>
              </w:rPr>
              <w:t xml:space="preserve">Saglasnost </w:t>
            </w:r>
            <w:r w:rsidRPr="00D439A8">
              <w:rPr>
                <w:rFonts w:ascii="Arial" w:hAnsi="Arial" w:cs="Arial"/>
                <w:sz w:val="24"/>
                <w:szCs w:val="24"/>
                <w:lang w:val="sr-Latn-CS" w:eastAsia="ar-SA"/>
              </w:rPr>
              <w:t>Up</w:t>
            </w:r>
            <w:r w:rsidR="006D4FE4" w:rsidRPr="00D439A8">
              <w:rPr>
                <w:rFonts w:ascii="Arial" w:hAnsi="Arial" w:cs="Arial"/>
                <w:sz w:val="24"/>
                <w:szCs w:val="24"/>
                <w:lang w:val="sr-Latn-CS" w:eastAsia="ar-SA"/>
              </w:rPr>
              <w:t>r</w:t>
            </w:r>
            <w:r w:rsidRPr="00D439A8">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310572"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310572" w:rsidSect="00AE5BAF">
      <w:footerReference w:type="default" r:id="rId12"/>
      <w:pgSz w:w="12240" w:h="15840"/>
      <w:pgMar w:top="284" w:right="1440" w:bottom="851" w:left="1440" w:header="720" w:footer="4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FF96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AB3AC8" w16cex:dateUtc="2025-02-16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FF96B1" w16cid:durableId="00AB3A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588E4" w14:textId="77777777" w:rsidR="008418BA" w:rsidRDefault="008418BA" w:rsidP="0016116A">
      <w:pPr>
        <w:spacing w:after="0" w:line="240" w:lineRule="auto"/>
      </w:pPr>
      <w:r>
        <w:separator/>
      </w:r>
    </w:p>
  </w:endnote>
  <w:endnote w:type="continuationSeparator" w:id="0">
    <w:p w14:paraId="05ED91B2" w14:textId="77777777" w:rsidR="008418BA" w:rsidRDefault="008418B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852D98">
          <w:rPr>
            <w:noProof/>
          </w:rPr>
          <w:t>3</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E4F94" w14:textId="77777777" w:rsidR="008418BA" w:rsidRDefault="008418BA" w:rsidP="0016116A">
      <w:pPr>
        <w:spacing w:after="0" w:line="240" w:lineRule="auto"/>
      </w:pPr>
      <w:r>
        <w:separator/>
      </w:r>
    </w:p>
  </w:footnote>
  <w:footnote w:type="continuationSeparator" w:id="0">
    <w:p w14:paraId="7B166811" w14:textId="77777777" w:rsidR="008418BA" w:rsidRDefault="008418BA" w:rsidP="001611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4"/>
  </w:num>
  <w:num w:numId="4">
    <w:abstractNumId w:val="11"/>
  </w:num>
  <w:num w:numId="5">
    <w:abstractNumId w:val="2"/>
  </w:num>
  <w:num w:numId="6">
    <w:abstractNumId w:val="12"/>
  </w:num>
  <w:num w:numId="7">
    <w:abstractNumId w:val="5"/>
  </w:num>
  <w:num w:numId="8">
    <w:abstractNumId w:val="10"/>
  </w:num>
  <w:num w:numId="9">
    <w:abstractNumId w:val="0"/>
  </w:num>
  <w:num w:numId="10">
    <w:abstractNumId w:val="4"/>
  </w:num>
  <w:num w:numId="11">
    <w:abstractNumId w:val="13"/>
  </w:num>
  <w:num w:numId="12">
    <w:abstractNumId w:val="1"/>
  </w:num>
  <w:num w:numId="13">
    <w:abstractNumId w:val="6"/>
  </w:num>
  <w:num w:numId="14">
    <w:abstractNumId w:val="8"/>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kolić Tamara">
    <w15:presenceInfo w15:providerId="AD" w15:userId="S::tamara.nikolic@morskodobro.com::cdec8068-b37f-47cf-937e-caaa7bf4d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E9"/>
    <w:rsid w:val="00001EB3"/>
    <w:rsid w:val="00015062"/>
    <w:rsid w:val="0002381A"/>
    <w:rsid w:val="000343E1"/>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653F"/>
    <w:rsid w:val="001A099B"/>
    <w:rsid w:val="001A189D"/>
    <w:rsid w:val="001A61E9"/>
    <w:rsid w:val="001C5C58"/>
    <w:rsid w:val="001D7599"/>
    <w:rsid w:val="001D7F69"/>
    <w:rsid w:val="001E0198"/>
    <w:rsid w:val="001E0A63"/>
    <w:rsid w:val="001E5F4F"/>
    <w:rsid w:val="001F2F3F"/>
    <w:rsid w:val="001F6D4F"/>
    <w:rsid w:val="001F7695"/>
    <w:rsid w:val="001F76D3"/>
    <w:rsid w:val="002046B0"/>
    <w:rsid w:val="00212056"/>
    <w:rsid w:val="002122EA"/>
    <w:rsid w:val="002129AB"/>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149C"/>
    <w:rsid w:val="002D239E"/>
    <w:rsid w:val="002D2754"/>
    <w:rsid w:val="002D4A01"/>
    <w:rsid w:val="002E0A74"/>
    <w:rsid w:val="002F2766"/>
    <w:rsid w:val="002F684A"/>
    <w:rsid w:val="002F7118"/>
    <w:rsid w:val="002F7135"/>
    <w:rsid w:val="00310572"/>
    <w:rsid w:val="003410F0"/>
    <w:rsid w:val="00345551"/>
    <w:rsid w:val="00350E83"/>
    <w:rsid w:val="0035673F"/>
    <w:rsid w:val="003610B5"/>
    <w:rsid w:val="00365D71"/>
    <w:rsid w:val="003770BA"/>
    <w:rsid w:val="00377878"/>
    <w:rsid w:val="00377CC8"/>
    <w:rsid w:val="003857D4"/>
    <w:rsid w:val="00392A78"/>
    <w:rsid w:val="00393A44"/>
    <w:rsid w:val="003B5350"/>
    <w:rsid w:val="003B6242"/>
    <w:rsid w:val="003B68C5"/>
    <w:rsid w:val="003C767C"/>
    <w:rsid w:val="003D2419"/>
    <w:rsid w:val="003E648F"/>
    <w:rsid w:val="003F0952"/>
    <w:rsid w:val="00414BF9"/>
    <w:rsid w:val="0041540F"/>
    <w:rsid w:val="004203D8"/>
    <w:rsid w:val="004220D4"/>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95DB6"/>
    <w:rsid w:val="004A1D36"/>
    <w:rsid w:val="004A2432"/>
    <w:rsid w:val="004A697F"/>
    <w:rsid w:val="004B043C"/>
    <w:rsid w:val="004B0473"/>
    <w:rsid w:val="004B1914"/>
    <w:rsid w:val="004B2B22"/>
    <w:rsid w:val="004B49AC"/>
    <w:rsid w:val="004C492F"/>
    <w:rsid w:val="004C6A0C"/>
    <w:rsid w:val="004D3741"/>
    <w:rsid w:val="004D3A5C"/>
    <w:rsid w:val="004D5F23"/>
    <w:rsid w:val="004D7D9C"/>
    <w:rsid w:val="004E0782"/>
    <w:rsid w:val="004E395F"/>
    <w:rsid w:val="004F5821"/>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1666"/>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0BAB"/>
    <w:rsid w:val="006B7566"/>
    <w:rsid w:val="006C31BC"/>
    <w:rsid w:val="006D43C7"/>
    <w:rsid w:val="006D4FE4"/>
    <w:rsid w:val="006E260E"/>
    <w:rsid w:val="006E302B"/>
    <w:rsid w:val="006E5718"/>
    <w:rsid w:val="006F12FF"/>
    <w:rsid w:val="006F1FD7"/>
    <w:rsid w:val="006F56B9"/>
    <w:rsid w:val="006F7CE9"/>
    <w:rsid w:val="007018AE"/>
    <w:rsid w:val="00703791"/>
    <w:rsid w:val="00704035"/>
    <w:rsid w:val="007124D5"/>
    <w:rsid w:val="0072176C"/>
    <w:rsid w:val="00727CDC"/>
    <w:rsid w:val="0073095C"/>
    <w:rsid w:val="00731288"/>
    <w:rsid w:val="00733230"/>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125F"/>
    <w:rsid w:val="007D24C8"/>
    <w:rsid w:val="007D67CB"/>
    <w:rsid w:val="007D762A"/>
    <w:rsid w:val="007E01CA"/>
    <w:rsid w:val="007F01AC"/>
    <w:rsid w:val="007F43F1"/>
    <w:rsid w:val="00813785"/>
    <w:rsid w:val="00835481"/>
    <w:rsid w:val="008357A8"/>
    <w:rsid w:val="00835E52"/>
    <w:rsid w:val="008374D5"/>
    <w:rsid w:val="008418BA"/>
    <w:rsid w:val="0085045C"/>
    <w:rsid w:val="00852D98"/>
    <w:rsid w:val="0085318D"/>
    <w:rsid w:val="008556ED"/>
    <w:rsid w:val="00856E9A"/>
    <w:rsid w:val="00860742"/>
    <w:rsid w:val="00867171"/>
    <w:rsid w:val="00870DBE"/>
    <w:rsid w:val="00872565"/>
    <w:rsid w:val="008733A0"/>
    <w:rsid w:val="00874B6A"/>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1692"/>
    <w:rsid w:val="0090214F"/>
    <w:rsid w:val="009034B5"/>
    <w:rsid w:val="00907B23"/>
    <w:rsid w:val="00912A2C"/>
    <w:rsid w:val="00921819"/>
    <w:rsid w:val="0092269F"/>
    <w:rsid w:val="00927CD0"/>
    <w:rsid w:val="00940854"/>
    <w:rsid w:val="009424A1"/>
    <w:rsid w:val="009609EC"/>
    <w:rsid w:val="009711AF"/>
    <w:rsid w:val="00971678"/>
    <w:rsid w:val="00976869"/>
    <w:rsid w:val="009967A4"/>
    <w:rsid w:val="009A5003"/>
    <w:rsid w:val="009B447C"/>
    <w:rsid w:val="009B6699"/>
    <w:rsid w:val="009C497B"/>
    <w:rsid w:val="009D0B7D"/>
    <w:rsid w:val="009D0BE9"/>
    <w:rsid w:val="009E15F6"/>
    <w:rsid w:val="009E328D"/>
    <w:rsid w:val="009F6019"/>
    <w:rsid w:val="00A078E7"/>
    <w:rsid w:val="00A21ACB"/>
    <w:rsid w:val="00A21EB3"/>
    <w:rsid w:val="00A22429"/>
    <w:rsid w:val="00A31AA8"/>
    <w:rsid w:val="00A34047"/>
    <w:rsid w:val="00A36C48"/>
    <w:rsid w:val="00A500B5"/>
    <w:rsid w:val="00A61FD4"/>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C4C19"/>
    <w:rsid w:val="00BE5BFB"/>
    <w:rsid w:val="00BE68C1"/>
    <w:rsid w:val="00BF2C05"/>
    <w:rsid w:val="00BF42D8"/>
    <w:rsid w:val="00C17EB9"/>
    <w:rsid w:val="00C20394"/>
    <w:rsid w:val="00C32740"/>
    <w:rsid w:val="00C343A7"/>
    <w:rsid w:val="00C3585C"/>
    <w:rsid w:val="00C42984"/>
    <w:rsid w:val="00C4689A"/>
    <w:rsid w:val="00C5088C"/>
    <w:rsid w:val="00C530D0"/>
    <w:rsid w:val="00C539FA"/>
    <w:rsid w:val="00C65E37"/>
    <w:rsid w:val="00C664AB"/>
    <w:rsid w:val="00C7478B"/>
    <w:rsid w:val="00C80838"/>
    <w:rsid w:val="00C85D5B"/>
    <w:rsid w:val="00C86091"/>
    <w:rsid w:val="00CA1BD2"/>
    <w:rsid w:val="00CA2085"/>
    <w:rsid w:val="00CA292F"/>
    <w:rsid w:val="00CA2BCA"/>
    <w:rsid w:val="00CA4893"/>
    <w:rsid w:val="00CB4207"/>
    <w:rsid w:val="00CB6B6B"/>
    <w:rsid w:val="00CD2388"/>
    <w:rsid w:val="00CD2754"/>
    <w:rsid w:val="00CF331C"/>
    <w:rsid w:val="00D02CE4"/>
    <w:rsid w:val="00D05329"/>
    <w:rsid w:val="00D2210A"/>
    <w:rsid w:val="00D251D8"/>
    <w:rsid w:val="00D3099B"/>
    <w:rsid w:val="00D3265C"/>
    <w:rsid w:val="00D37A30"/>
    <w:rsid w:val="00D439A8"/>
    <w:rsid w:val="00D5511F"/>
    <w:rsid w:val="00D6001B"/>
    <w:rsid w:val="00D70F6B"/>
    <w:rsid w:val="00D82D12"/>
    <w:rsid w:val="00D8675A"/>
    <w:rsid w:val="00D90125"/>
    <w:rsid w:val="00D96993"/>
    <w:rsid w:val="00DB032D"/>
    <w:rsid w:val="00DB2CDF"/>
    <w:rsid w:val="00DB347E"/>
    <w:rsid w:val="00DC0ACF"/>
    <w:rsid w:val="00DD7E0D"/>
    <w:rsid w:val="00DE19A2"/>
    <w:rsid w:val="00DE5728"/>
    <w:rsid w:val="00DE64A6"/>
    <w:rsid w:val="00E17461"/>
    <w:rsid w:val="00E177D5"/>
    <w:rsid w:val="00E17D82"/>
    <w:rsid w:val="00E2350F"/>
    <w:rsid w:val="00E32258"/>
    <w:rsid w:val="00E3229F"/>
    <w:rsid w:val="00E32C5C"/>
    <w:rsid w:val="00E34024"/>
    <w:rsid w:val="00E35D73"/>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0B3F"/>
    <w:rsid w:val="00E97628"/>
    <w:rsid w:val="00EB79FC"/>
    <w:rsid w:val="00EC53AE"/>
    <w:rsid w:val="00EC557E"/>
    <w:rsid w:val="00ED0A1A"/>
    <w:rsid w:val="00EE2427"/>
    <w:rsid w:val="00EF553A"/>
    <w:rsid w:val="00EF69DE"/>
    <w:rsid w:val="00F0017F"/>
    <w:rsid w:val="00F04485"/>
    <w:rsid w:val="00F0592E"/>
    <w:rsid w:val="00F072AC"/>
    <w:rsid w:val="00F14D61"/>
    <w:rsid w:val="00F17143"/>
    <w:rsid w:val="00F228D5"/>
    <w:rsid w:val="00F40129"/>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9A7"/>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C85D1-61C0-4094-9ABE-8E00B048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Violeta</cp:lastModifiedBy>
  <cp:revision>3</cp:revision>
  <cp:lastPrinted>2018-12-17T12:56:00Z</cp:lastPrinted>
  <dcterms:created xsi:type="dcterms:W3CDTF">2025-02-16T19:18:00Z</dcterms:created>
  <dcterms:modified xsi:type="dcterms:W3CDTF">2025-02-16T19:20:00Z</dcterms:modified>
</cp:coreProperties>
</file>