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C035895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4pt;height:65.4pt" o:ole="">
                  <v:imagedata r:id="rId9" o:title=""/>
                </v:shape>
                <o:OLEObject Type="Embed" ProgID="CorelDRAW.Graphic.9" ShapeID="_x0000_i1025" DrawAspect="Content" ObjectID="_1802410921" r:id="rId10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1B" w14:textId="4FA7C89B" w:rsidR="00727CDC" w:rsidRPr="00283A19" w:rsidRDefault="008066D8" w:rsidP="00536CBC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536CBC">
              <w:rPr>
                <w:rFonts w:ascii="Arial" w:hAnsi="Arial" w:cs="Arial"/>
                <w:b/>
                <w:sz w:val="24"/>
                <w:szCs w:val="24"/>
              </w:rPr>
              <w:t>JAVNO PREDUZEĆE ZA UPRAVLJANJE MORSKIM DOBROM CRNE GORE - BUDVA</w:t>
            </w:r>
            <w:r w:rsidRPr="00536CBC">
              <w:rPr>
                <w:rFonts w:ascii="Arial" w:hAnsi="Arial" w:cs="Arial"/>
                <w:sz w:val="24"/>
                <w:szCs w:val="24"/>
              </w:rPr>
              <w:t xml:space="preserve"> 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</w:t>
            </w:r>
            <w:r w:rsidR="00AF712C" w:rsidRPr="00536CBC">
              <w:rPr>
                <w:rFonts w:ascii="Arial" w:hAnsi="Arial" w:cs="Arial"/>
                <w:sz w:val="24"/>
                <w:szCs w:val="24"/>
              </w:rPr>
              <w:t xml:space="preserve">36 </w:t>
            </w:r>
            <w:r w:rsidRPr="00536CBC">
              <w:rPr>
                <w:rFonts w:ascii="Arial" w:hAnsi="Arial" w:cs="Arial"/>
                <w:sz w:val="24"/>
                <w:szCs w:val="24"/>
              </w:rPr>
              <w:t xml:space="preserve">od </w:t>
            </w:r>
            <w:r w:rsidR="00AF712C" w:rsidRPr="00536CBC">
              <w:rPr>
                <w:rFonts w:ascii="Arial" w:hAnsi="Arial" w:cs="Arial"/>
                <w:sz w:val="24"/>
                <w:szCs w:val="24"/>
              </w:rPr>
              <w:t>12</w:t>
            </w:r>
            <w:r w:rsidRPr="00536CBC">
              <w:rPr>
                <w:rFonts w:ascii="Arial" w:hAnsi="Arial" w:cs="Arial"/>
                <w:sz w:val="24"/>
                <w:szCs w:val="24"/>
              </w:rPr>
              <w:t>.02.2025. godine, a u skladu sa članovima 74, 116 i 117 Zakona o planiranju prostora i izgradnji objekata ("Službeni list Crne Gore", br. 64/17, 44/18, 63/18, 82/20, 86/22, 4/23), 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6EA9B154" w:rsidR="00727CDC" w:rsidRPr="007B3552" w:rsidRDefault="00D5511F" w:rsidP="00B97FDE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264732">
              <w:rPr>
                <w:rFonts w:ascii="Arial" w:hAnsi="Arial" w:cs="Arial"/>
                <w:b/>
                <w:bCs/>
                <w:sz w:val="24"/>
                <w:szCs w:val="24"/>
              </w:rPr>
              <w:t>p</w:t>
            </w:r>
            <w:r w:rsidR="00A741CC">
              <w:rPr>
                <w:rFonts w:ascii="Arial" w:hAnsi="Arial" w:cs="Arial"/>
                <w:b/>
                <w:bCs/>
                <w:sz w:val="24"/>
                <w:szCs w:val="24"/>
              </w:rPr>
              <w:t>lutajuć</w:t>
            </w:r>
            <w:r w:rsidR="00CD769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 </w:t>
            </w:r>
            <w:r w:rsidR="00A741CC">
              <w:rPr>
                <w:rFonts w:ascii="Arial" w:hAnsi="Arial" w:cs="Arial"/>
                <w:b/>
                <w:bCs/>
                <w:sz w:val="24"/>
                <w:szCs w:val="24"/>
              </w:rPr>
              <w:t>privremen</w:t>
            </w:r>
            <w:r w:rsidR="00CD769F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A741C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objek</w:t>
            </w:r>
            <w:r w:rsidR="00CD769F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97FDE">
              <w:rPr>
                <w:rFonts w:ascii="Arial" w:hAnsi="Arial" w:cs="Arial"/>
                <w:b/>
                <w:bCs/>
                <w:sz w:val="24"/>
                <w:szCs w:val="24"/>
              </w:rPr>
              <w:t>p</w:t>
            </w:r>
            <w:r w:rsidR="00B97FDE" w:rsidRPr="00B97FD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latforma za pristajanje i privez plovila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A616AC">
              <w:rPr>
                <w:rFonts w:ascii="Arial" w:hAnsi="Arial" w:cs="Arial"/>
                <w:b/>
                <w:sz w:val="24"/>
                <w:szCs w:val="24"/>
              </w:rPr>
              <w:t>9.</w:t>
            </w:r>
            <w:r w:rsidR="00463388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E4213C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AF712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AF712C">
              <w:rPr>
                <w:rFonts w:ascii="Arial" w:hAnsi="Arial" w:cs="Arial"/>
                <w:b/>
                <w:bCs/>
                <w:sz w:val="24"/>
                <w:szCs w:val="24"/>
              </w:rPr>
              <w:t>Kotor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536CBC">
              <w:rPr>
                <w:rFonts w:ascii="Arial" w:hAnsi="Arial" w:cs="Arial"/>
                <w:sz w:val="24"/>
                <w:szCs w:val="24"/>
              </w:rPr>
              <w:t>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AF712C">
              <w:rPr>
                <w:rFonts w:ascii="Arial" w:hAnsi="Arial" w:cs="Arial"/>
                <w:b/>
                <w:bCs/>
                <w:sz w:val="24"/>
                <w:szCs w:val="24"/>
              </w:rPr>
              <w:t>Kotor</w:t>
            </w:r>
            <w:r w:rsidR="0045461E" w:rsidRPr="00D6001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7C8139A6" w14:textId="77777777" w:rsidR="00536CBC" w:rsidRDefault="00664B96" w:rsidP="00B97FDE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 lokaciji označen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oj kao </w:t>
            </w:r>
            <w:r w:rsidR="00A616AC" w:rsidRPr="0057364F">
              <w:rPr>
                <w:rFonts w:ascii="Arial" w:hAnsi="Arial" w:cs="Arial"/>
                <w:b/>
                <w:bCs/>
                <w:sz w:val="24"/>
                <w:szCs w:val="24"/>
              </w:rPr>
              <w:t>9.</w:t>
            </w:r>
            <w:r w:rsidR="00463388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="00E4213C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 w:rsidRPr="00AF712C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 w:rsidRPr="00AF712C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D769F" w:rsidRPr="0094766E">
              <w:rPr>
                <w:rFonts w:ascii="Arial" w:hAnsi="Arial" w:cs="Arial"/>
                <w:bCs/>
                <w:sz w:val="24"/>
                <w:szCs w:val="24"/>
              </w:rPr>
              <w:t>plutajući privremeni objekat</w:t>
            </w:r>
            <w:r w:rsidR="00CD769F" w:rsidRPr="0094766E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="00B97FDE" w:rsidRPr="00536CBC">
              <w:rPr>
                <w:rFonts w:ascii="Arial" w:hAnsi="Arial" w:cs="Arial"/>
                <w:b/>
                <w:bCs/>
                <w:sz w:val="24"/>
                <w:szCs w:val="24"/>
              </w:rPr>
              <w:t>platforma za pristajanje i privez plovila</w:t>
            </w:r>
            <w:r w:rsidR="00B97FDE" w:rsidRPr="00B97FD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4E22A0">
              <w:rPr>
                <w:rFonts w:ascii="Arial" w:hAnsi="Arial" w:cs="Arial"/>
                <w:bCs/>
                <w:sz w:val="24"/>
                <w:szCs w:val="24"/>
              </w:rPr>
              <w:t>dimenzija</w:t>
            </w:r>
            <w:r w:rsidR="004E22A0" w:rsidRPr="004E22A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  <w:p w14:paraId="46938F36" w14:textId="77777777" w:rsidR="00536CBC" w:rsidRDefault="00536CBC" w:rsidP="00B97FDE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4D10CA2" w14:textId="048D94D6" w:rsidR="00A616AC" w:rsidRPr="00A616AC" w:rsidRDefault="00A616AC" w:rsidP="00B97FDE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 w:rsidRPr="00536CBC">
              <w:rPr>
                <w:rFonts w:ascii="Arial" w:hAnsi="Arial" w:cs="Arial"/>
                <w:b/>
                <w:bCs/>
                <w:sz w:val="24"/>
                <w:szCs w:val="24"/>
              </w:rPr>
              <w:t>L =</w:t>
            </w:r>
            <w:r w:rsidR="0057364F" w:rsidRPr="00536CBC">
              <w:rPr>
                <w:rFonts w:ascii="Arial" w:hAnsi="Arial" w:cs="Arial"/>
                <w:b/>
                <w:bCs/>
                <w:sz w:val="24"/>
                <w:szCs w:val="24"/>
              </w:rPr>
              <w:t>25</w:t>
            </w:r>
            <w:r w:rsidRPr="00536CB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x 2</w:t>
            </w:r>
            <w:r w:rsidR="00463388" w:rsidRPr="00536CBC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Pr="00536CBC">
              <w:rPr>
                <w:rFonts w:ascii="Arial" w:hAnsi="Arial" w:cs="Arial"/>
                <w:b/>
                <w:bCs/>
                <w:sz w:val="24"/>
                <w:szCs w:val="24"/>
              </w:rPr>
              <w:t>5m</w:t>
            </w:r>
            <w:r w:rsidR="00B97FDE">
              <w:rPr>
                <w:rFonts w:ascii="Arial" w:hAnsi="Arial" w:cs="Arial"/>
                <w:bCs/>
                <w:sz w:val="24"/>
                <w:szCs w:val="24"/>
              </w:rPr>
              <w:t>, maksimalna površina akvatorijuma</w:t>
            </w:r>
          </w:p>
          <w:p w14:paraId="141C21D7" w14:textId="6DC9D844" w:rsidR="0094766E" w:rsidRPr="00536CBC" w:rsidRDefault="00A616AC" w:rsidP="00A616AC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36CBC">
              <w:rPr>
                <w:rFonts w:ascii="Arial" w:hAnsi="Arial" w:cs="Arial"/>
                <w:b/>
                <w:bCs/>
                <w:sz w:val="24"/>
                <w:szCs w:val="24"/>
              </w:rPr>
              <w:t>Pakv=</w:t>
            </w:r>
            <w:r w:rsidR="00B97FDE" w:rsidRPr="00536CBC">
              <w:rPr>
                <w:rFonts w:ascii="Arial" w:hAnsi="Arial" w:cs="Arial"/>
                <w:b/>
                <w:bCs/>
                <w:sz w:val="24"/>
                <w:szCs w:val="24"/>
              </w:rPr>
              <w:t>25</w:t>
            </w:r>
            <w:r w:rsidRPr="00536CBC">
              <w:rPr>
                <w:rFonts w:ascii="Arial" w:hAnsi="Arial" w:cs="Arial"/>
                <w:b/>
                <w:bCs/>
                <w:sz w:val="24"/>
                <w:szCs w:val="24"/>
              </w:rPr>
              <w:t>0m</w:t>
            </w:r>
            <w:r w:rsidRPr="00536CBC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2</w:t>
            </w:r>
          </w:p>
          <w:p w14:paraId="16FA210A" w14:textId="77777777" w:rsidR="0094766E" w:rsidRDefault="0094766E" w:rsidP="00C573DA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5B" w14:textId="453EDB11" w:rsidR="0094766E" w:rsidRPr="0094766E" w:rsidRDefault="00E4213C" w:rsidP="00E4213C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4213C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Monta</w:t>
            </w:r>
            <w:r w:rsidRPr="00536CBC">
              <w:rPr>
                <w:rFonts w:ascii="Arial" w:hAnsi="Arial" w:cs="Arial"/>
                <w:b/>
                <w:bCs/>
                <w:sz w:val="24"/>
                <w:szCs w:val="24"/>
              </w:rPr>
              <w:t>ž</w:t>
            </w:r>
            <w:r w:rsidRPr="00E4213C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no</w:t>
            </w:r>
            <w:r w:rsidRPr="00536CBC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  <w:r w:rsidRPr="00E4213C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demonta</w:t>
            </w:r>
            <w:r w:rsidRPr="00536CBC">
              <w:rPr>
                <w:rFonts w:ascii="Arial" w:hAnsi="Arial" w:cs="Arial"/>
                <w:b/>
                <w:bCs/>
                <w:sz w:val="24"/>
                <w:szCs w:val="24"/>
              </w:rPr>
              <w:t>ž</w:t>
            </w:r>
            <w:r w:rsidRPr="00E4213C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ni</w:t>
            </w:r>
            <w:r w:rsidRPr="00536CB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E4213C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tipski</w:t>
            </w:r>
            <w:r w:rsidRPr="00536CB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E4213C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fabri</w:t>
            </w:r>
            <w:r w:rsidRPr="00536CBC">
              <w:rPr>
                <w:rFonts w:ascii="Arial" w:hAnsi="Arial" w:cs="Arial"/>
                <w:b/>
                <w:bCs/>
                <w:sz w:val="24"/>
                <w:szCs w:val="24"/>
              </w:rPr>
              <w:t>č</w:t>
            </w:r>
            <w:r w:rsidRPr="00E4213C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ki</w:t>
            </w:r>
            <w:r w:rsidRPr="00536CB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E4213C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elementi</w:t>
            </w:r>
            <w:r w:rsidRPr="00536CB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E4213C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osnovne</w:t>
            </w:r>
            <w:r w:rsidRPr="00536CB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E4213C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metalne</w:t>
            </w:r>
            <w:r w:rsidRPr="00536CB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E4213C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re</w:t>
            </w:r>
            <w:r w:rsidRPr="00536CBC">
              <w:rPr>
                <w:rFonts w:ascii="Arial" w:hAnsi="Arial" w:cs="Arial"/>
                <w:b/>
                <w:bCs/>
                <w:sz w:val="24"/>
                <w:szCs w:val="24"/>
              </w:rPr>
              <w:t>š</w:t>
            </w:r>
            <w:r w:rsidRPr="00E4213C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etkaste</w:t>
            </w:r>
            <w:r w:rsidRPr="00536CB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E4213C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konstrukcije</w:t>
            </w:r>
            <w:r w:rsidRPr="00536CB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E4213C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sa</w:t>
            </w:r>
            <w:r w:rsidRPr="00536CB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E4213C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drvenim</w:t>
            </w:r>
            <w:r w:rsidRPr="00536CB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E4213C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gazi</w:t>
            </w:r>
            <w:r w:rsidRPr="00536CBC">
              <w:rPr>
                <w:rFonts w:ascii="Arial" w:hAnsi="Arial" w:cs="Arial"/>
                <w:b/>
                <w:bCs/>
                <w:sz w:val="24"/>
                <w:szCs w:val="24"/>
              </w:rPr>
              <w:t>š</w:t>
            </w:r>
            <w:r w:rsidRPr="00E4213C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tima</w:t>
            </w:r>
            <w:r w:rsidRPr="00536CB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</w:t>
            </w:r>
            <w:r w:rsidRPr="00E4213C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Plutanje</w:t>
            </w:r>
            <w:r w:rsidRPr="00536CB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E4213C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se</w:t>
            </w:r>
            <w:r w:rsidRPr="00536CB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E4213C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obezbje</w:t>
            </w:r>
            <w:r w:rsidRPr="00536CBC">
              <w:rPr>
                <w:rFonts w:ascii="Arial" w:hAnsi="Arial" w:cs="Arial"/>
                <w:b/>
                <w:bCs/>
                <w:sz w:val="24"/>
                <w:szCs w:val="24"/>
              </w:rPr>
              <w:t>đ</w:t>
            </w:r>
            <w:r w:rsidRPr="00E4213C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uje</w:t>
            </w:r>
            <w:r w:rsidRPr="00536CB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E4213C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plovcima</w:t>
            </w:r>
            <w:r w:rsidRPr="00536CB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E4213C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od</w:t>
            </w:r>
            <w:r w:rsidRPr="00536CB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E4213C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poliestera</w:t>
            </w:r>
            <w:r w:rsidRPr="00536CB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Pr="00E4213C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ispunjenim</w:t>
            </w:r>
            <w:r w:rsidRPr="00536CB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E4213C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hidrofobnom</w:t>
            </w:r>
            <w:r w:rsidRPr="00536CB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E4213C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masom</w:t>
            </w:r>
            <w:r w:rsidRPr="00536CB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</w:t>
            </w:r>
            <w:r w:rsidRPr="00E4213C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Radi</w:t>
            </w:r>
            <w:r w:rsidRPr="00536CB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E4213C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sprje</w:t>
            </w:r>
            <w:r w:rsidRPr="00536CBC">
              <w:rPr>
                <w:rFonts w:ascii="Arial" w:hAnsi="Arial" w:cs="Arial"/>
                <w:b/>
                <w:bCs/>
                <w:sz w:val="24"/>
                <w:szCs w:val="24"/>
              </w:rPr>
              <w:t>č</w:t>
            </w:r>
            <w:r w:rsidRPr="00E4213C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avanja</w:t>
            </w:r>
            <w:r w:rsidRPr="00536CB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E4213C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pomjeranja</w:t>
            </w:r>
            <w:r w:rsidRPr="00536CB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E4213C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pontona</w:t>
            </w:r>
            <w:r w:rsidRPr="00536CB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E4213C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postavljaju</w:t>
            </w:r>
            <w:r w:rsidRPr="00536CB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E4213C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se</w:t>
            </w:r>
            <w:r w:rsidRPr="00536CB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E4213C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unakrsne</w:t>
            </w:r>
            <w:r w:rsidRPr="00536CB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E4213C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zatege</w:t>
            </w:r>
            <w:r w:rsidRPr="00536CB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E4213C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sa</w:t>
            </w:r>
            <w:r w:rsidRPr="00536CB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E4213C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opte</w:t>
            </w:r>
            <w:r w:rsidRPr="00536CBC">
              <w:rPr>
                <w:rFonts w:ascii="Arial" w:hAnsi="Arial" w:cs="Arial"/>
                <w:b/>
                <w:bCs/>
                <w:sz w:val="24"/>
                <w:szCs w:val="24"/>
              </w:rPr>
              <w:t>ž</w:t>
            </w:r>
            <w:r w:rsidRPr="00E4213C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iva</w:t>
            </w:r>
            <w:r w:rsidRPr="00536CBC">
              <w:rPr>
                <w:rFonts w:ascii="Arial" w:hAnsi="Arial" w:cs="Arial"/>
                <w:b/>
                <w:bCs/>
                <w:sz w:val="24"/>
                <w:szCs w:val="24"/>
              </w:rPr>
              <w:t>č</w:t>
            </w:r>
            <w:r w:rsidRPr="00E4213C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ima</w:t>
            </w:r>
            <w:r w:rsidRPr="00536CB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E4213C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u</w:t>
            </w:r>
            <w:r w:rsidRPr="00536CB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E4213C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vodi</w:t>
            </w:r>
            <w:r w:rsidRPr="00536CB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</w:t>
            </w:r>
            <w:r w:rsidRPr="00E4213C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Potrebno je dobiti saglasnost Lučke kapetanije</w:t>
            </w: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1AC2B919" w:rsidR="009000DD" w:rsidRPr="0094766E" w:rsidRDefault="0019656D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712C">
              <w:rPr>
                <w:rFonts w:ascii="Arial" w:hAnsi="Arial" w:cs="Arial"/>
                <w:bCs/>
                <w:sz w:val="24"/>
                <w:szCs w:val="24"/>
              </w:rPr>
              <w:t>Plutajući privremeni objekat</w:t>
            </w:r>
            <w:r w:rsidR="00FA6E6E" w:rsidRPr="00AF712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94766E">
              <w:rPr>
                <w:rFonts w:ascii="Arial" w:hAnsi="Arial" w:cs="Arial"/>
                <w:bCs/>
                <w:sz w:val="24"/>
                <w:szCs w:val="24"/>
              </w:rPr>
              <w:t>–</w:t>
            </w:r>
            <w:r w:rsidR="00FA6E6E" w:rsidRPr="00AF712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A616AC" w:rsidRPr="00536CBC">
              <w:rPr>
                <w:rFonts w:ascii="Arial" w:hAnsi="Arial" w:cs="Arial"/>
                <w:b/>
                <w:bCs/>
                <w:sz w:val="24"/>
                <w:szCs w:val="24"/>
              </w:rPr>
              <w:t>platforma za pristajanje i privez plovila</w:t>
            </w:r>
            <w:r w:rsidR="00A616AC" w:rsidRPr="00A616A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A616AC" w:rsidRPr="00536CBC">
              <w:rPr>
                <w:rFonts w:ascii="Arial" w:hAnsi="Arial" w:cs="Arial"/>
                <w:bCs/>
                <w:sz w:val="24"/>
                <w:szCs w:val="24"/>
                <w:lang w:val="pl-PL"/>
              </w:rPr>
              <w:t>predvi</w:t>
            </w:r>
            <w:r w:rsidR="00A616AC" w:rsidRPr="00536CBC">
              <w:rPr>
                <w:rFonts w:ascii="Arial" w:hAnsi="Arial" w:cs="Arial"/>
                <w:bCs/>
                <w:sz w:val="24"/>
                <w:szCs w:val="24"/>
              </w:rPr>
              <w:t>đ</w:t>
            </w:r>
            <w:r w:rsidR="00A616AC" w:rsidRPr="00536CBC">
              <w:rPr>
                <w:rFonts w:ascii="Arial" w:hAnsi="Arial" w:cs="Arial"/>
                <w:bCs/>
                <w:sz w:val="24"/>
                <w:szCs w:val="24"/>
                <w:lang w:val="pl-PL"/>
              </w:rPr>
              <w:t>a</w:t>
            </w:r>
            <w:r w:rsidR="00A616AC" w:rsidRPr="00536CBC">
              <w:rPr>
                <w:rFonts w:ascii="Arial" w:hAnsi="Arial" w:cs="Arial"/>
                <w:bCs/>
                <w:sz w:val="24"/>
                <w:szCs w:val="24"/>
              </w:rPr>
              <w:t xml:space="preserve"> se</w:t>
            </w:r>
            <w:r w:rsidR="00A616A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4212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u akvatorijumu ispred </w:t>
            </w:r>
            <w:r w:rsidR="0094766E" w:rsidRPr="0094766E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="00AD16FC">
              <w:rPr>
                <w:rFonts w:ascii="Arial" w:hAnsi="Arial" w:cs="Arial"/>
                <w:b/>
                <w:bCs/>
                <w:sz w:val="24"/>
                <w:szCs w:val="24"/>
              </w:rPr>
              <w:t>p</w:t>
            </w:r>
            <w:r w:rsidR="0094766E" w:rsidRPr="0094766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63388">
              <w:rPr>
                <w:rFonts w:ascii="Arial" w:hAnsi="Arial" w:cs="Arial"/>
                <w:b/>
                <w:bCs/>
                <w:sz w:val="24"/>
                <w:szCs w:val="24"/>
              </w:rPr>
              <w:t>17</w:t>
            </w:r>
            <w:r w:rsidR="00E4213C"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  <w:r w:rsidR="00463388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 w:rsidR="00A616A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94766E" w:rsidRPr="0094766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KO </w:t>
            </w:r>
            <w:r w:rsidR="0057364F">
              <w:rPr>
                <w:rFonts w:ascii="Arial" w:hAnsi="Arial" w:cs="Arial"/>
                <w:b/>
                <w:bCs/>
                <w:sz w:val="24"/>
                <w:szCs w:val="24"/>
              </w:rPr>
              <w:t>Dobrota</w:t>
            </w:r>
            <w:r w:rsidR="00536CB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</w:t>
            </w:r>
            <w:r w:rsidR="00AF712C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AF712C" w:rsidRPr="00A616AC">
              <w:rPr>
                <w:rFonts w:ascii="Arial" w:hAnsi="Arial" w:cs="Arial"/>
                <w:bCs/>
                <w:sz w:val="24"/>
                <w:szCs w:val="24"/>
                <w:lang w:val="pl-PL"/>
              </w:rPr>
              <w:t>op</w:t>
            </w:r>
            <w:r w:rsidR="00AF712C" w:rsidRPr="0094766E">
              <w:rPr>
                <w:rFonts w:ascii="Arial" w:hAnsi="Arial" w:cs="Arial"/>
                <w:bCs/>
                <w:sz w:val="24"/>
                <w:szCs w:val="24"/>
              </w:rPr>
              <w:t>š</w:t>
            </w:r>
            <w:r w:rsidR="00AF712C" w:rsidRPr="00A616AC">
              <w:rPr>
                <w:rFonts w:ascii="Arial" w:hAnsi="Arial" w:cs="Arial"/>
                <w:bCs/>
                <w:sz w:val="24"/>
                <w:szCs w:val="24"/>
                <w:lang w:val="pl-PL"/>
              </w:rPr>
              <w:t>tina</w:t>
            </w:r>
            <w:r w:rsidR="00AF712C" w:rsidRPr="0094766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AF712C" w:rsidRPr="00A616AC">
              <w:rPr>
                <w:rFonts w:ascii="Arial" w:hAnsi="Arial" w:cs="Arial"/>
                <w:bCs/>
                <w:sz w:val="24"/>
                <w:szCs w:val="24"/>
                <w:lang w:val="pl-PL"/>
              </w:rPr>
              <w:t>Kotor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AF712C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je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</w:t>
            </w:r>
            <w:r w:rsidRPr="00AF712C">
              <w:rPr>
                <w:rFonts w:ascii="Arial" w:hAnsi="Arial" w:cs="Arial"/>
                <w:sz w:val="24"/>
                <w:szCs w:val="24"/>
              </w:rPr>
              <w:t>šć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</w:t>
            </w:r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ti</w:t>
            </w:r>
            <w:r w:rsidRPr="00AF712C">
              <w:rPr>
                <w:rFonts w:ascii="Arial" w:hAnsi="Arial" w:cs="Arial"/>
                <w:sz w:val="24"/>
                <w:szCs w:val="24"/>
              </w:rPr>
              <w:t>ć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enih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r w:rsidRPr="00AF712C">
              <w:rPr>
                <w:rFonts w:ascii="Arial" w:hAnsi="Arial" w:cs="Arial"/>
                <w:sz w:val="24"/>
                <w:szCs w:val="24"/>
              </w:rPr>
              <w:t>č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koji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te</w:t>
            </w:r>
            <w:r w:rsidRPr="00AF712C">
              <w:rPr>
                <w:rFonts w:ascii="Arial" w:hAnsi="Arial" w:cs="Arial"/>
                <w:sz w:val="24"/>
                <w:szCs w:val="24"/>
              </w:rPr>
              <w:t>ć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</w:t>
            </w:r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ta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te</w:t>
            </w:r>
            <w:r w:rsidRPr="00AF712C">
              <w:rPr>
                <w:rFonts w:ascii="Arial" w:hAnsi="Arial" w:cs="Arial"/>
                <w:sz w:val="24"/>
                <w:szCs w:val="24"/>
              </w:rPr>
              <w:t>ć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</w:t>
            </w:r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inskih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</w:t>
            </w:r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kih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</w:t>
            </w:r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kih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</w:t>
            </w:r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kih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te</w:t>
            </w:r>
            <w:r w:rsidRPr="00AF712C">
              <w:rPr>
                <w:rFonts w:ascii="Arial" w:hAnsi="Arial" w:cs="Arial"/>
                <w:sz w:val="24"/>
                <w:szCs w:val="24"/>
              </w:rPr>
              <w:t>ć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</w:t>
            </w:r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ti</w:t>
            </w:r>
            <w:r w:rsidRPr="00AF712C">
              <w:rPr>
                <w:rFonts w:ascii="Arial" w:hAnsi="Arial" w:cs="Arial"/>
                <w:sz w:val="24"/>
                <w:szCs w:val="24"/>
              </w:rPr>
              <w:t>ć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enih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</w:t>
            </w:r>
            <w:r w:rsidRPr="00AF712C">
              <w:rPr>
                <w:rFonts w:ascii="Arial" w:hAnsi="Arial" w:cs="Arial"/>
                <w:sz w:val="24"/>
                <w:szCs w:val="24"/>
              </w:rPr>
              <w:t>č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ja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</w:t>
            </w:r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r w:rsidRPr="00AF712C">
              <w:rPr>
                <w:rFonts w:ascii="Arial" w:hAnsi="Arial" w:cs="Arial"/>
                <w:sz w:val="24"/>
                <w:szCs w:val="24"/>
              </w:rPr>
              <w:t>, ž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ivotinja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</w:t>
            </w:r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ke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</w:t>
            </w:r>
            <w:r w:rsidRPr="00AF712C">
              <w:rPr>
                <w:rFonts w:ascii="Arial" w:hAnsi="Arial" w:cs="Arial"/>
                <w:sz w:val="24"/>
                <w:szCs w:val="24"/>
              </w:rPr>
              <w:t>đ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ivanje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</w:t>
            </w:r>
            <w:r w:rsidRPr="00AF712C">
              <w:rPr>
                <w:rFonts w:ascii="Arial" w:hAnsi="Arial" w:cs="Arial"/>
                <w:sz w:val="24"/>
                <w:szCs w:val="24"/>
              </w:rPr>
              <w:t>ž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avanje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</w:t>
            </w:r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inskih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."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</w:t>
            </w:r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ti</w:t>
            </w:r>
            <w:r w:rsidRPr="00AF712C">
              <w:rPr>
                <w:rFonts w:ascii="Arial" w:hAnsi="Arial" w:cs="Arial"/>
                <w:sz w:val="24"/>
                <w:szCs w:val="24"/>
              </w:rPr>
              <w:t>ć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enom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se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ne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</w:t>
            </w:r>
            <w:r w:rsidRPr="00AF712C">
              <w:rPr>
                <w:rFonts w:ascii="Arial" w:hAnsi="Arial" w:cs="Arial"/>
                <w:sz w:val="24"/>
                <w:szCs w:val="24"/>
              </w:rPr>
              <w:t>šč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ane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</w:t>
            </w:r>
            <w:r w:rsidRPr="00AF712C">
              <w:rPr>
                <w:rFonts w:ascii="Arial" w:hAnsi="Arial" w:cs="Arial"/>
                <w:sz w:val="24"/>
                <w:szCs w:val="24"/>
              </w:rPr>
              <w:t>ž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AD16FC">
              <w:rPr>
                <w:rFonts w:ascii="Arial" w:hAnsi="Arial" w:cs="Arial"/>
                <w:sz w:val="24"/>
                <w:szCs w:val="24"/>
                <w:lang w:val="pl-PL"/>
              </w:rPr>
              <w:t>Izuzetak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D16FC">
              <w:rPr>
                <w:rFonts w:ascii="Arial" w:hAnsi="Arial" w:cs="Arial"/>
                <w:sz w:val="24"/>
                <w:szCs w:val="24"/>
                <w:lang w:val="pl-PL"/>
              </w:rPr>
              <w:t>predstavljaju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D16FC">
              <w:rPr>
                <w:rFonts w:ascii="Arial" w:hAnsi="Arial" w:cs="Arial"/>
                <w:sz w:val="24"/>
                <w:szCs w:val="24"/>
                <w:lang w:val="pl-PL"/>
              </w:rPr>
              <w:t>intervencije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D16FC">
              <w:rPr>
                <w:rFonts w:ascii="Arial" w:hAnsi="Arial" w:cs="Arial"/>
                <w:sz w:val="24"/>
                <w:szCs w:val="24"/>
                <w:lang w:val="pl-PL"/>
              </w:rPr>
              <w:t>izgradnje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D16FC">
              <w:rPr>
                <w:rFonts w:ascii="Arial" w:hAnsi="Arial" w:cs="Arial"/>
                <w:sz w:val="24"/>
                <w:szCs w:val="24"/>
                <w:lang w:val="pl-PL"/>
              </w:rPr>
              <w:t>rampi</w:t>
            </w:r>
          </w:p>
          <w:p w14:paraId="5860A056" w14:textId="77777777" w:rsidR="00927CD0" w:rsidRPr="00AF712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0D6A">
              <w:rPr>
                <w:rFonts w:ascii="Arial" w:hAnsi="Arial" w:cs="Arial"/>
                <w:sz w:val="24"/>
                <w:szCs w:val="24"/>
                <w:lang w:val="it-IT"/>
              </w:rPr>
              <w:t>za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0D6A">
              <w:rPr>
                <w:rFonts w:ascii="Arial" w:hAnsi="Arial" w:cs="Arial"/>
                <w:sz w:val="24"/>
                <w:szCs w:val="24"/>
                <w:lang w:val="it-IT"/>
              </w:rPr>
              <w:t>pristup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0D6A">
              <w:rPr>
                <w:rFonts w:ascii="Arial" w:hAnsi="Arial" w:cs="Arial"/>
                <w:sz w:val="24"/>
                <w:szCs w:val="24"/>
                <w:lang w:val="it-IT"/>
              </w:rPr>
              <w:t>lica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0D6A">
              <w:rPr>
                <w:rFonts w:ascii="Arial" w:hAnsi="Arial" w:cs="Arial"/>
                <w:sz w:val="24"/>
                <w:szCs w:val="24"/>
                <w:lang w:val="it-IT"/>
              </w:rPr>
              <w:t>sa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0D6A">
              <w:rPr>
                <w:rFonts w:ascii="Arial" w:hAnsi="Arial" w:cs="Arial"/>
                <w:sz w:val="24"/>
                <w:szCs w:val="24"/>
                <w:lang w:val="it-IT"/>
              </w:rPr>
              <w:t>invaliditetom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0D6A">
              <w:rPr>
                <w:rFonts w:ascii="Arial" w:hAnsi="Arial" w:cs="Arial"/>
                <w:sz w:val="24"/>
                <w:szCs w:val="24"/>
                <w:lang w:val="it-IT"/>
              </w:rPr>
              <w:t>na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0D6A">
              <w:rPr>
                <w:rFonts w:ascii="Arial" w:hAnsi="Arial" w:cs="Arial"/>
                <w:sz w:val="24"/>
                <w:szCs w:val="24"/>
                <w:lang w:val="it-IT"/>
              </w:rPr>
              <w:t>planom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0D6A">
              <w:rPr>
                <w:rFonts w:ascii="Arial" w:hAnsi="Arial" w:cs="Arial"/>
                <w:sz w:val="24"/>
                <w:szCs w:val="24"/>
                <w:lang w:val="it-IT"/>
              </w:rPr>
              <w:t>definisanim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0D6A">
              <w:rPr>
                <w:rFonts w:ascii="Arial" w:hAnsi="Arial" w:cs="Arial"/>
                <w:sz w:val="24"/>
                <w:szCs w:val="24"/>
                <w:lang w:val="it-IT"/>
              </w:rPr>
              <w:t>lokacijama</w:t>
            </w:r>
            <w:r w:rsidRPr="00AF712C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AF712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C55E92">
        <w:trPr>
          <w:trHeight w:val="558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1" w14:textId="092D5A27" w:rsidR="00093C2E" w:rsidRPr="007B3552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7777777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Kv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5E4C8533" w:rsidR="00B261A8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FA6E6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FA6E6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FA6E6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57364F">
              <w:rPr>
                <w:rFonts w:ascii="Arial" w:hAnsi="Arial" w:cs="Arial"/>
                <w:b/>
                <w:bCs/>
                <w:sz w:val="24"/>
                <w:szCs w:val="24"/>
              </w:rPr>
              <w:t>p</w:t>
            </w:r>
            <w:r w:rsidR="005D3C7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lutajućeg privremenog objekta 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>sa</w:t>
            </w:r>
            <w:r w:rsidR="00265AD8" w:rsidRPr="00D05329">
              <w:rPr>
                <w:rFonts w:ascii="Arial" w:hAnsi="Arial" w:cs="Arial"/>
                <w:bCs/>
                <w:sz w:val="24"/>
                <w:szCs w:val="24"/>
              </w:rPr>
              <w:t xml:space="preserve"> atest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om proizvođača </w:t>
            </w:r>
            <w:r w:rsidR="0085045C" w:rsidRPr="00D05329">
              <w:rPr>
                <w:rFonts w:ascii="Arial" w:hAnsi="Arial" w:cs="Arial"/>
                <w:bCs/>
                <w:sz w:val="24"/>
                <w:szCs w:val="24"/>
              </w:rPr>
              <w:t xml:space="preserve">i nakon toga uraditi i  </w:t>
            </w:r>
            <w:r w:rsidR="0085045C" w:rsidRPr="00FA6E6E">
              <w:rPr>
                <w:rFonts w:ascii="Arial" w:hAnsi="Arial" w:cs="Arial"/>
                <w:b/>
                <w:sz w:val="24"/>
                <w:szCs w:val="24"/>
              </w:rPr>
              <w:t>revidovati Glavni projekat</w:t>
            </w:r>
            <w:r w:rsidR="0085045C" w:rsidRPr="00D05329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77777777" w:rsidR="00753FA7" w:rsidRPr="007B3552" w:rsidRDefault="00877971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 skladu sa članom 87 </w:t>
            </w:r>
            <w:r w:rsidR="009A5003" w:rsidRPr="00435883">
              <w:rPr>
                <w:rFonts w:ascii="Arial" w:hAnsi="Arial" w:cs="Arial"/>
                <w:sz w:val="24"/>
              </w:rPr>
              <w:t>Zakona o planiranju prostora i izgradnji objekata</w:t>
            </w:r>
            <w:r w:rsidR="009A5003">
              <w:rPr>
                <w:rFonts w:ascii="Arial" w:hAnsi="Arial" w:cs="Arial"/>
                <w:sz w:val="24"/>
              </w:rPr>
              <w:t xml:space="preserve">, neophodno je pribaviti Saglasnost na spoljni izgled privremenog objekta od strane </w:t>
            </w:r>
            <w:r w:rsidR="009A5003" w:rsidRPr="009A5003">
              <w:rPr>
                <w:rFonts w:ascii="Arial" w:hAnsi="Arial" w:cs="Arial"/>
                <w:b/>
                <w:sz w:val="24"/>
              </w:rPr>
              <w:t>Glavnog gradskog arhitekte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207CA749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FA6E6E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REVIDOVANI GLAVNI PROJEKAT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(na CD-u u zaštićenoj verziji), original ili ovjerenu kopiju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Saglasnosti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Pr="00A616AC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  <w:r w:rsidRPr="00AF712C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Up</w:t>
            </w:r>
            <w:r w:rsidR="006D4FE4" w:rsidRPr="00AF712C">
              <w:rPr>
                <w:rFonts w:ascii="Arial" w:hAnsi="Arial" w:cs="Arial"/>
                <w:sz w:val="24"/>
                <w:szCs w:val="24"/>
                <w:lang w:val="sr-Latn-CS" w:eastAsia="ar-SA"/>
              </w:rPr>
              <w:t>r</w:t>
            </w:r>
            <w:r w:rsidRPr="00AF712C">
              <w:rPr>
                <w:rFonts w:ascii="Arial" w:hAnsi="Arial" w:cs="Arial"/>
                <w:sz w:val="24"/>
                <w:szCs w:val="24"/>
                <w:lang w:val="sr-Latn-CS" w:eastAsia="ar-SA"/>
              </w:rPr>
              <w:t>ave za zaštitu kulturnih dobara</w:t>
            </w:r>
            <w:r w:rsidR="00D76975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saglasnost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Lu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>č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ke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kapetanije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i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Uprave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pomorske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sigurnos</w:t>
            </w:r>
            <w:r w:rsidR="00AF712C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t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i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i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upravljanja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lukama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  <w:p w14:paraId="17844FC0" w14:textId="7495B434" w:rsidR="003F0952" w:rsidRPr="00F84A14" w:rsidRDefault="00E177D5" w:rsidP="00536CBC">
            <w:pPr>
              <w:tabs>
                <w:tab w:val="left" w:pos="6915"/>
              </w:tabs>
              <w:ind w:left="720"/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bookmarkStart w:id="0" w:name="_GoBack"/>
            <w:r w:rsidRPr="00536CBC">
              <w:rPr>
                <w:rFonts w:ascii="Arial" w:hAnsi="Arial" w:cs="Arial"/>
                <w:sz w:val="24"/>
              </w:rPr>
              <w:t>nadležnom inspekcijskom organu lokalne uprave</w:t>
            </w:r>
            <w:bookmarkEnd w:id="0"/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389ED1C4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10CC0B84" w:rsidR="00727CDC" w:rsidRPr="007B3552" w:rsidRDefault="00AF712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VD </w:t>
            </w:r>
            <w:r w:rsidR="00B169E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RUKOVODILAC SLUŽBE ZA </w:t>
            </w:r>
            <w:r w:rsidR="00B169E7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3FE216AF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lastRenderedPageBreak/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AF712C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it-IT"/>
        </w:rPr>
      </w:pPr>
    </w:p>
    <w:sectPr w:rsidR="000F7AB5" w:rsidRPr="00AF712C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35C5AF" w14:textId="77777777" w:rsidR="00515B33" w:rsidRDefault="00515B33" w:rsidP="0016116A">
      <w:pPr>
        <w:spacing w:after="0" w:line="240" w:lineRule="auto"/>
      </w:pPr>
      <w:r>
        <w:separator/>
      </w:r>
    </w:p>
  </w:endnote>
  <w:endnote w:type="continuationSeparator" w:id="0">
    <w:p w14:paraId="261636A6" w14:textId="77777777" w:rsidR="00515B33" w:rsidRDefault="00515B33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36CBC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B73F5E" w14:textId="77777777" w:rsidR="00515B33" w:rsidRDefault="00515B33" w:rsidP="0016116A">
      <w:pPr>
        <w:spacing w:after="0" w:line="240" w:lineRule="auto"/>
      </w:pPr>
      <w:r>
        <w:separator/>
      </w:r>
    </w:p>
  </w:footnote>
  <w:footnote w:type="continuationSeparator" w:id="0">
    <w:p w14:paraId="0C8FF853" w14:textId="77777777" w:rsidR="00515B33" w:rsidRDefault="00515B33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14"/>
  </w:num>
  <w:num w:numId="4">
    <w:abstractNumId w:val="11"/>
  </w:num>
  <w:num w:numId="5">
    <w:abstractNumId w:val="2"/>
  </w:num>
  <w:num w:numId="6">
    <w:abstractNumId w:val="12"/>
  </w:num>
  <w:num w:numId="7">
    <w:abstractNumId w:val="5"/>
  </w:num>
  <w:num w:numId="8">
    <w:abstractNumId w:val="10"/>
  </w:num>
  <w:num w:numId="9">
    <w:abstractNumId w:val="0"/>
  </w:num>
  <w:num w:numId="10">
    <w:abstractNumId w:val="4"/>
  </w:num>
  <w:num w:numId="11">
    <w:abstractNumId w:val="13"/>
  </w:num>
  <w:num w:numId="12">
    <w:abstractNumId w:val="1"/>
  </w:num>
  <w:num w:numId="13">
    <w:abstractNumId w:val="6"/>
  </w:num>
  <w:num w:numId="14">
    <w:abstractNumId w:val="8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CE9"/>
    <w:rsid w:val="00001EB3"/>
    <w:rsid w:val="00015062"/>
    <w:rsid w:val="0002381A"/>
    <w:rsid w:val="00040549"/>
    <w:rsid w:val="00050936"/>
    <w:rsid w:val="0005219E"/>
    <w:rsid w:val="00053BD1"/>
    <w:rsid w:val="0006446D"/>
    <w:rsid w:val="000754D4"/>
    <w:rsid w:val="000831F6"/>
    <w:rsid w:val="00083F01"/>
    <w:rsid w:val="00093C2E"/>
    <w:rsid w:val="000949C3"/>
    <w:rsid w:val="000A2649"/>
    <w:rsid w:val="000A78BA"/>
    <w:rsid w:val="000B2331"/>
    <w:rsid w:val="000B3110"/>
    <w:rsid w:val="000C5D38"/>
    <w:rsid w:val="000D293B"/>
    <w:rsid w:val="000D472C"/>
    <w:rsid w:val="000E04EF"/>
    <w:rsid w:val="000E1F16"/>
    <w:rsid w:val="000E2C85"/>
    <w:rsid w:val="000F7077"/>
    <w:rsid w:val="000F7AB5"/>
    <w:rsid w:val="001000B1"/>
    <w:rsid w:val="00103490"/>
    <w:rsid w:val="00113A3E"/>
    <w:rsid w:val="0011715B"/>
    <w:rsid w:val="00125663"/>
    <w:rsid w:val="001347FB"/>
    <w:rsid w:val="0013594D"/>
    <w:rsid w:val="00141DF4"/>
    <w:rsid w:val="0016116A"/>
    <w:rsid w:val="001654E1"/>
    <w:rsid w:val="00185344"/>
    <w:rsid w:val="001910F9"/>
    <w:rsid w:val="0019653F"/>
    <w:rsid w:val="0019656D"/>
    <w:rsid w:val="001A099B"/>
    <w:rsid w:val="001A189D"/>
    <w:rsid w:val="001A61E9"/>
    <w:rsid w:val="001C5C58"/>
    <w:rsid w:val="001D7599"/>
    <w:rsid w:val="001E0198"/>
    <w:rsid w:val="001E0A63"/>
    <w:rsid w:val="001E5F4F"/>
    <w:rsid w:val="001F6D4F"/>
    <w:rsid w:val="001F7695"/>
    <w:rsid w:val="002046B0"/>
    <w:rsid w:val="00212056"/>
    <w:rsid w:val="002122EA"/>
    <w:rsid w:val="002156BF"/>
    <w:rsid w:val="00224BF6"/>
    <w:rsid w:val="00232131"/>
    <w:rsid w:val="00236339"/>
    <w:rsid w:val="002372B5"/>
    <w:rsid w:val="0024505B"/>
    <w:rsid w:val="00255935"/>
    <w:rsid w:val="00260C25"/>
    <w:rsid w:val="00264732"/>
    <w:rsid w:val="00265AD8"/>
    <w:rsid w:val="002667C8"/>
    <w:rsid w:val="002669FD"/>
    <w:rsid w:val="00267D04"/>
    <w:rsid w:val="002721D2"/>
    <w:rsid w:val="00277DD3"/>
    <w:rsid w:val="00283A19"/>
    <w:rsid w:val="00286F51"/>
    <w:rsid w:val="00294EBC"/>
    <w:rsid w:val="002A2868"/>
    <w:rsid w:val="002A4955"/>
    <w:rsid w:val="002B19A6"/>
    <w:rsid w:val="002B1C75"/>
    <w:rsid w:val="002B532A"/>
    <w:rsid w:val="002C157A"/>
    <w:rsid w:val="002C21AA"/>
    <w:rsid w:val="002D239E"/>
    <w:rsid w:val="002D2754"/>
    <w:rsid w:val="002D4A01"/>
    <w:rsid w:val="002E0A74"/>
    <w:rsid w:val="002F2766"/>
    <w:rsid w:val="002F684A"/>
    <w:rsid w:val="002F7118"/>
    <w:rsid w:val="002F7135"/>
    <w:rsid w:val="003410F0"/>
    <w:rsid w:val="00345551"/>
    <w:rsid w:val="00350E83"/>
    <w:rsid w:val="003610B5"/>
    <w:rsid w:val="00361440"/>
    <w:rsid w:val="003770BA"/>
    <w:rsid w:val="00377CC8"/>
    <w:rsid w:val="003857D4"/>
    <w:rsid w:val="00386CA2"/>
    <w:rsid w:val="00392A78"/>
    <w:rsid w:val="003B5350"/>
    <w:rsid w:val="003B6242"/>
    <w:rsid w:val="003B68C5"/>
    <w:rsid w:val="003C767C"/>
    <w:rsid w:val="003D2419"/>
    <w:rsid w:val="003E648F"/>
    <w:rsid w:val="003F0952"/>
    <w:rsid w:val="00414BF9"/>
    <w:rsid w:val="0041540F"/>
    <w:rsid w:val="004203D8"/>
    <w:rsid w:val="0042368B"/>
    <w:rsid w:val="00425C72"/>
    <w:rsid w:val="00426049"/>
    <w:rsid w:val="00435883"/>
    <w:rsid w:val="00442129"/>
    <w:rsid w:val="00442F36"/>
    <w:rsid w:val="00443B96"/>
    <w:rsid w:val="0044707B"/>
    <w:rsid w:val="00447B22"/>
    <w:rsid w:val="0045461E"/>
    <w:rsid w:val="004575ED"/>
    <w:rsid w:val="00463388"/>
    <w:rsid w:val="00467A05"/>
    <w:rsid w:val="00470AE3"/>
    <w:rsid w:val="00472D0C"/>
    <w:rsid w:val="0047326F"/>
    <w:rsid w:val="00480747"/>
    <w:rsid w:val="00490505"/>
    <w:rsid w:val="00492416"/>
    <w:rsid w:val="00495D44"/>
    <w:rsid w:val="004A2432"/>
    <w:rsid w:val="004A697F"/>
    <w:rsid w:val="004B0473"/>
    <w:rsid w:val="004B2B22"/>
    <w:rsid w:val="004B49AC"/>
    <w:rsid w:val="004C492F"/>
    <w:rsid w:val="004D3741"/>
    <w:rsid w:val="004D3A5C"/>
    <w:rsid w:val="004D5F23"/>
    <w:rsid w:val="004D7D9C"/>
    <w:rsid w:val="004E0782"/>
    <w:rsid w:val="004E22A0"/>
    <w:rsid w:val="004E395F"/>
    <w:rsid w:val="00500AB3"/>
    <w:rsid w:val="005053D0"/>
    <w:rsid w:val="00515B33"/>
    <w:rsid w:val="0052681D"/>
    <w:rsid w:val="00530127"/>
    <w:rsid w:val="00536CBC"/>
    <w:rsid w:val="00537B52"/>
    <w:rsid w:val="0055402A"/>
    <w:rsid w:val="00565D22"/>
    <w:rsid w:val="00570D6A"/>
    <w:rsid w:val="0057364F"/>
    <w:rsid w:val="00581694"/>
    <w:rsid w:val="005821A1"/>
    <w:rsid w:val="005927F6"/>
    <w:rsid w:val="005A5F0F"/>
    <w:rsid w:val="005A7C7F"/>
    <w:rsid w:val="005B1D64"/>
    <w:rsid w:val="005B5E10"/>
    <w:rsid w:val="005B6A81"/>
    <w:rsid w:val="005C0561"/>
    <w:rsid w:val="005C0E0D"/>
    <w:rsid w:val="005C116F"/>
    <w:rsid w:val="005C7CBF"/>
    <w:rsid w:val="005D0D48"/>
    <w:rsid w:val="005D1553"/>
    <w:rsid w:val="005D28C4"/>
    <w:rsid w:val="005D2DD2"/>
    <w:rsid w:val="005D3C7A"/>
    <w:rsid w:val="005D5822"/>
    <w:rsid w:val="005E2077"/>
    <w:rsid w:val="005F23BF"/>
    <w:rsid w:val="005F3791"/>
    <w:rsid w:val="00603BE8"/>
    <w:rsid w:val="00605A14"/>
    <w:rsid w:val="0061261A"/>
    <w:rsid w:val="0061662C"/>
    <w:rsid w:val="00623F1B"/>
    <w:rsid w:val="00624B84"/>
    <w:rsid w:val="006463D9"/>
    <w:rsid w:val="00652743"/>
    <w:rsid w:val="00655850"/>
    <w:rsid w:val="00664B96"/>
    <w:rsid w:val="00665DBB"/>
    <w:rsid w:val="00667AA8"/>
    <w:rsid w:val="00671308"/>
    <w:rsid w:val="00671F7D"/>
    <w:rsid w:val="006746F6"/>
    <w:rsid w:val="00681396"/>
    <w:rsid w:val="006831FE"/>
    <w:rsid w:val="00683EAB"/>
    <w:rsid w:val="0068778A"/>
    <w:rsid w:val="00687ACF"/>
    <w:rsid w:val="0069226C"/>
    <w:rsid w:val="006A5089"/>
    <w:rsid w:val="006B7566"/>
    <w:rsid w:val="006C31BC"/>
    <w:rsid w:val="006D2ED6"/>
    <w:rsid w:val="006D43C7"/>
    <w:rsid w:val="006D4FE4"/>
    <w:rsid w:val="006E135A"/>
    <w:rsid w:val="006E260E"/>
    <w:rsid w:val="006E302B"/>
    <w:rsid w:val="006E5718"/>
    <w:rsid w:val="006F1FD7"/>
    <w:rsid w:val="006F56B9"/>
    <w:rsid w:val="006F7CE9"/>
    <w:rsid w:val="007018AE"/>
    <w:rsid w:val="00704035"/>
    <w:rsid w:val="007124D5"/>
    <w:rsid w:val="0072176C"/>
    <w:rsid w:val="00727CDC"/>
    <w:rsid w:val="0073095C"/>
    <w:rsid w:val="00743DAA"/>
    <w:rsid w:val="00753FA7"/>
    <w:rsid w:val="00756235"/>
    <w:rsid w:val="00766C85"/>
    <w:rsid w:val="007862DA"/>
    <w:rsid w:val="007929BD"/>
    <w:rsid w:val="007A4487"/>
    <w:rsid w:val="007B3552"/>
    <w:rsid w:val="007B579B"/>
    <w:rsid w:val="007B57AD"/>
    <w:rsid w:val="007B7F6B"/>
    <w:rsid w:val="007C103A"/>
    <w:rsid w:val="007C325B"/>
    <w:rsid w:val="007D24C8"/>
    <w:rsid w:val="007D67CB"/>
    <w:rsid w:val="007D762A"/>
    <w:rsid w:val="007E01CA"/>
    <w:rsid w:val="007F01AC"/>
    <w:rsid w:val="008066D8"/>
    <w:rsid w:val="00806F3E"/>
    <w:rsid w:val="00813785"/>
    <w:rsid w:val="0082275C"/>
    <w:rsid w:val="00835481"/>
    <w:rsid w:val="008357A8"/>
    <w:rsid w:val="00835E52"/>
    <w:rsid w:val="008374D5"/>
    <w:rsid w:val="0085045C"/>
    <w:rsid w:val="0085318D"/>
    <w:rsid w:val="00856E9A"/>
    <w:rsid w:val="00867171"/>
    <w:rsid w:val="00870DBE"/>
    <w:rsid w:val="00872565"/>
    <w:rsid w:val="00872A8A"/>
    <w:rsid w:val="008733A0"/>
    <w:rsid w:val="00876347"/>
    <w:rsid w:val="00877971"/>
    <w:rsid w:val="00880822"/>
    <w:rsid w:val="0088119C"/>
    <w:rsid w:val="00884302"/>
    <w:rsid w:val="0088480C"/>
    <w:rsid w:val="008A00FF"/>
    <w:rsid w:val="008A43B4"/>
    <w:rsid w:val="008A51F4"/>
    <w:rsid w:val="008B089E"/>
    <w:rsid w:val="008B1DAB"/>
    <w:rsid w:val="008C6BF5"/>
    <w:rsid w:val="008D2A4D"/>
    <w:rsid w:val="008D5C45"/>
    <w:rsid w:val="008D5F69"/>
    <w:rsid w:val="008E7CB4"/>
    <w:rsid w:val="009000DD"/>
    <w:rsid w:val="0090214F"/>
    <w:rsid w:val="00907B23"/>
    <w:rsid w:val="00912A2C"/>
    <w:rsid w:val="00921819"/>
    <w:rsid w:val="0092269F"/>
    <w:rsid w:val="00927CD0"/>
    <w:rsid w:val="009334BD"/>
    <w:rsid w:val="00940854"/>
    <w:rsid w:val="009424A1"/>
    <w:rsid w:val="0094766E"/>
    <w:rsid w:val="009711AF"/>
    <w:rsid w:val="00971678"/>
    <w:rsid w:val="00976869"/>
    <w:rsid w:val="009967A4"/>
    <w:rsid w:val="009A5003"/>
    <w:rsid w:val="009B447C"/>
    <w:rsid w:val="009B6699"/>
    <w:rsid w:val="009C497B"/>
    <w:rsid w:val="009D0BE9"/>
    <w:rsid w:val="009E15F6"/>
    <w:rsid w:val="009E328D"/>
    <w:rsid w:val="009F6019"/>
    <w:rsid w:val="00A078E7"/>
    <w:rsid w:val="00A21EB3"/>
    <w:rsid w:val="00A22429"/>
    <w:rsid w:val="00A234F2"/>
    <w:rsid w:val="00A24EBB"/>
    <w:rsid w:val="00A31A6C"/>
    <w:rsid w:val="00A31AA8"/>
    <w:rsid w:val="00A34047"/>
    <w:rsid w:val="00A34339"/>
    <w:rsid w:val="00A36C48"/>
    <w:rsid w:val="00A500B5"/>
    <w:rsid w:val="00A616AC"/>
    <w:rsid w:val="00A63613"/>
    <w:rsid w:val="00A639E6"/>
    <w:rsid w:val="00A71435"/>
    <w:rsid w:val="00A741CC"/>
    <w:rsid w:val="00A827C7"/>
    <w:rsid w:val="00A837FC"/>
    <w:rsid w:val="00A83A97"/>
    <w:rsid w:val="00A905D8"/>
    <w:rsid w:val="00A91281"/>
    <w:rsid w:val="00A93D7A"/>
    <w:rsid w:val="00A97F2B"/>
    <w:rsid w:val="00AB623E"/>
    <w:rsid w:val="00AC27C5"/>
    <w:rsid w:val="00AC34CF"/>
    <w:rsid w:val="00AD16FC"/>
    <w:rsid w:val="00AD3147"/>
    <w:rsid w:val="00AE324B"/>
    <w:rsid w:val="00AE3C38"/>
    <w:rsid w:val="00AE5BAF"/>
    <w:rsid w:val="00AF0A1A"/>
    <w:rsid w:val="00AF45C8"/>
    <w:rsid w:val="00AF712C"/>
    <w:rsid w:val="00B025EA"/>
    <w:rsid w:val="00B04183"/>
    <w:rsid w:val="00B14CAF"/>
    <w:rsid w:val="00B157F5"/>
    <w:rsid w:val="00B15E6A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0F51"/>
    <w:rsid w:val="00B51030"/>
    <w:rsid w:val="00B51262"/>
    <w:rsid w:val="00B5647F"/>
    <w:rsid w:val="00B6577E"/>
    <w:rsid w:val="00B72474"/>
    <w:rsid w:val="00B72A9D"/>
    <w:rsid w:val="00B73041"/>
    <w:rsid w:val="00B8726C"/>
    <w:rsid w:val="00B90321"/>
    <w:rsid w:val="00B97FDE"/>
    <w:rsid w:val="00BA0038"/>
    <w:rsid w:val="00BA4143"/>
    <w:rsid w:val="00BB2ACE"/>
    <w:rsid w:val="00BE68C1"/>
    <w:rsid w:val="00BF2C05"/>
    <w:rsid w:val="00C20394"/>
    <w:rsid w:val="00C32740"/>
    <w:rsid w:val="00C343A7"/>
    <w:rsid w:val="00C34D42"/>
    <w:rsid w:val="00C3585C"/>
    <w:rsid w:val="00C410F1"/>
    <w:rsid w:val="00C42984"/>
    <w:rsid w:val="00C43BBC"/>
    <w:rsid w:val="00C4689A"/>
    <w:rsid w:val="00C530D0"/>
    <w:rsid w:val="00C539FA"/>
    <w:rsid w:val="00C55E92"/>
    <w:rsid w:val="00C573DA"/>
    <w:rsid w:val="00C65E37"/>
    <w:rsid w:val="00C664AB"/>
    <w:rsid w:val="00C7478B"/>
    <w:rsid w:val="00C80838"/>
    <w:rsid w:val="00CA1BD2"/>
    <w:rsid w:val="00CA292F"/>
    <w:rsid w:val="00CA2BCA"/>
    <w:rsid w:val="00CA4893"/>
    <w:rsid w:val="00CB6B6B"/>
    <w:rsid w:val="00CD2388"/>
    <w:rsid w:val="00CD2754"/>
    <w:rsid w:val="00CD769F"/>
    <w:rsid w:val="00CF331C"/>
    <w:rsid w:val="00D02CE4"/>
    <w:rsid w:val="00D05329"/>
    <w:rsid w:val="00D2210A"/>
    <w:rsid w:val="00D244C2"/>
    <w:rsid w:val="00D251D8"/>
    <w:rsid w:val="00D3099B"/>
    <w:rsid w:val="00D3265C"/>
    <w:rsid w:val="00D34275"/>
    <w:rsid w:val="00D37A30"/>
    <w:rsid w:val="00D5511F"/>
    <w:rsid w:val="00D6001B"/>
    <w:rsid w:val="00D627CD"/>
    <w:rsid w:val="00D70F6B"/>
    <w:rsid w:val="00D76975"/>
    <w:rsid w:val="00D82D12"/>
    <w:rsid w:val="00D8675A"/>
    <w:rsid w:val="00D90125"/>
    <w:rsid w:val="00D96993"/>
    <w:rsid w:val="00D975EA"/>
    <w:rsid w:val="00DB032D"/>
    <w:rsid w:val="00DB2CDF"/>
    <w:rsid w:val="00DB347E"/>
    <w:rsid w:val="00DC0ACF"/>
    <w:rsid w:val="00DD7E0D"/>
    <w:rsid w:val="00DE19A2"/>
    <w:rsid w:val="00DE64A6"/>
    <w:rsid w:val="00E17461"/>
    <w:rsid w:val="00E177D5"/>
    <w:rsid w:val="00E17D82"/>
    <w:rsid w:val="00E2350F"/>
    <w:rsid w:val="00E32258"/>
    <w:rsid w:val="00E3229F"/>
    <w:rsid w:val="00E32C5C"/>
    <w:rsid w:val="00E37127"/>
    <w:rsid w:val="00E4213C"/>
    <w:rsid w:val="00E5084D"/>
    <w:rsid w:val="00E50E3B"/>
    <w:rsid w:val="00E52EC0"/>
    <w:rsid w:val="00E57BED"/>
    <w:rsid w:val="00E628EF"/>
    <w:rsid w:val="00E6419B"/>
    <w:rsid w:val="00E6425C"/>
    <w:rsid w:val="00E67301"/>
    <w:rsid w:val="00E70964"/>
    <w:rsid w:val="00E748E6"/>
    <w:rsid w:val="00E820CD"/>
    <w:rsid w:val="00E85F6C"/>
    <w:rsid w:val="00E87A22"/>
    <w:rsid w:val="00E97628"/>
    <w:rsid w:val="00EB79FC"/>
    <w:rsid w:val="00EC53AE"/>
    <w:rsid w:val="00EC557E"/>
    <w:rsid w:val="00ED0A1A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420C3"/>
    <w:rsid w:val="00F43075"/>
    <w:rsid w:val="00F467B7"/>
    <w:rsid w:val="00F52761"/>
    <w:rsid w:val="00F6565C"/>
    <w:rsid w:val="00F776A5"/>
    <w:rsid w:val="00F84A14"/>
    <w:rsid w:val="00F8736A"/>
    <w:rsid w:val="00F9150D"/>
    <w:rsid w:val="00F939A8"/>
    <w:rsid w:val="00FA2DF6"/>
    <w:rsid w:val="00FA6E6E"/>
    <w:rsid w:val="00FB14FB"/>
    <w:rsid w:val="00FC403B"/>
    <w:rsid w:val="00FE2ABD"/>
    <w:rsid w:val="00FE3AA2"/>
    <w:rsid w:val="00FE5879"/>
    <w:rsid w:val="00FE5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7844E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  <w:style w:type="paragraph" w:customStyle="1" w:styleId="Standard">
    <w:name w:val="Standard"/>
    <w:rsid w:val="00A31A6C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  <w:style w:type="paragraph" w:customStyle="1" w:styleId="Standard">
    <w:name w:val="Standard"/>
    <w:rsid w:val="00A31A6C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B11412-D8D6-4661-B7FA-0F89912CC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1251</Words>
  <Characters>7132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Violeta</cp:lastModifiedBy>
  <cp:revision>4</cp:revision>
  <cp:lastPrinted>2018-12-17T12:56:00Z</cp:lastPrinted>
  <dcterms:created xsi:type="dcterms:W3CDTF">2025-02-14T13:41:00Z</dcterms:created>
  <dcterms:modified xsi:type="dcterms:W3CDTF">2025-03-02T07:54:00Z</dcterms:modified>
</cp:coreProperties>
</file>