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739011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CC3C9DC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BE2AF1">
              <w:rPr>
                <w:rFonts w:ascii="Arial" w:hAnsi="Arial" w:cs="Arial"/>
                <w:b/>
                <w:sz w:val="24"/>
                <w:szCs w:val="24"/>
              </w:rPr>
              <w:t>11.22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F331C"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5BAC9E21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BE2AF1">
              <w:rPr>
                <w:rFonts w:ascii="Arial" w:hAnsi="Arial" w:cs="Arial"/>
                <w:b/>
                <w:bCs/>
                <w:sz w:val="24"/>
                <w:szCs w:val="24"/>
              </w:rPr>
              <w:t>11.22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B8549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38A40A18" w:rsidR="00603BE8" w:rsidRPr="00A61E5A" w:rsidRDefault="000974C5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7D5868">
              <w:rPr>
                <w:rFonts w:ascii="Arial" w:hAnsi="Arial" w:cs="Arial"/>
                <w:b/>
                <w:bCs/>
                <w:sz w:val="24"/>
                <w:szCs w:val="24"/>
              </w:rPr>
              <w:t>210</w:t>
            </w: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</w:t>
            </w:r>
          </w:p>
          <w:p w14:paraId="4D227F2F" w14:textId="77777777" w:rsidR="00B72A9D" w:rsidRPr="00ED1CC5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6A6A14" w14:textId="42E43156" w:rsidR="00114E16" w:rsidRPr="00ED1CC5" w:rsidRDefault="00ED1CC5" w:rsidP="00434F5C">
            <w:pPr>
              <w:tabs>
                <w:tab w:val="left" w:pos="5103"/>
              </w:tabs>
              <w:rPr>
                <w:rFonts w:ascii="Arial" w:eastAsia="Batang" w:hAnsi="Arial" w:cs="Arial"/>
                <w:b/>
                <w:bCs/>
                <w:sz w:val="24"/>
                <w:szCs w:val="24"/>
                <w:lang w:val="pl-PL"/>
              </w:rPr>
            </w:pPr>
            <w:r w:rsidRPr="00ED1CC5">
              <w:rPr>
                <w:rFonts w:ascii="Arial" w:eastAsia="Batang" w:hAnsi="Arial" w:cs="Arial"/>
                <w:b/>
                <w:bCs/>
                <w:sz w:val="24"/>
                <w:szCs w:val="24"/>
                <w:lang w:val="pl-PL"/>
              </w:rPr>
              <w:t>Parking prostor na postojećoj podlozi sa mogućnošću postavljanja naplatne rampe sa kioskom</w:t>
            </w:r>
          </w:p>
          <w:p w14:paraId="0951E6E5" w14:textId="3037CD7C" w:rsidR="0087716D" w:rsidRPr="00A37D73" w:rsidRDefault="0087716D" w:rsidP="007B1CB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lastRenderedPageBreak/>
              <w:t>Maksimalna površina svakog privremenog parkirališta definisana je za svaku pojedinačnu lokaciju.</w:t>
            </w:r>
          </w:p>
          <w:p w14:paraId="26138E40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5744E36C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privremenom parkiralištu moraju biti obezbijeđeni uslovi za nesmetano parkiranje vozila. U sklopu privremenog parkirališta teren se ne može betonirati niti vršiti njegova fizička promjena, ali se može formirati podloga od šljunka srednje granulacije debljine maksimalno 15 cm.</w:t>
            </w:r>
          </w:p>
          <w:p w14:paraId="08D58C97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A37D7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37D73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4220368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63F601D4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invaliditetom.</w:t>
            </w:r>
          </w:p>
          <w:p w14:paraId="6FB11FF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7D73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EF553A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446E1E35" w:rsidR="009000DD" w:rsidRPr="00E32C5C" w:rsidRDefault="00164DC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na </w:t>
            </w:r>
            <w:r w:rsidR="009000DD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D58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177</w:t>
            </w:r>
            <w:r w:rsidR="003C645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D58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Krašići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E32C5C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4695609E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</w:t>
            </w:r>
            <w:r w:rsidR="00243B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dobi</w:t>
            </w:r>
            <w:r w:rsidR="00114E16">
              <w:rPr>
                <w:rFonts w:ascii="Arial" w:hAnsi="Arial" w:cs="Arial"/>
                <w:b/>
                <w:bCs/>
                <w:sz w:val="24"/>
                <w:szCs w:val="24"/>
              </w:rPr>
              <w:t>ti</w:t>
            </w:r>
            <w:r w:rsidR="00243B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Saglasnosti Glavnog gradskog arhitekte 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692D900" w:rsidR="00753FA7" w:rsidRPr="007B3552" w:rsidRDefault="00243B7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Potrebna je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Saglasnosti Glavnog gradskog arhitekte</w:t>
            </w:r>
            <w:r w:rsidR="00C06F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 Idejno rješenje.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A418B2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114E1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</w:t>
            </w:r>
            <w:r w:rsidR="00243B7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Saglasnost </w:t>
            </w:r>
            <w:r w:rsidR="00D611D3">
              <w:rPr>
                <w:rFonts w:ascii="Arial" w:hAnsi="Arial" w:cs="Arial"/>
                <w:sz w:val="24"/>
                <w:szCs w:val="24"/>
                <w:lang w:val="sr-Latn-CS" w:eastAsia="ar-SA"/>
              </w:rPr>
              <w:t>Glavnog</w:t>
            </w:r>
            <w:r w:rsid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gradskog arhitekte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original ili ovjerenu kopiju</w:t>
            </w:r>
            <w:r w:rsid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</w:t>
            </w:r>
            <w:r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>odručju izdatu od strane Agencije za zaštitu prirode i životne sredine,  Saglasnost Up</w:t>
            </w:r>
            <w:r w:rsidR="006D4FE4"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  <w:r w:rsidR="003B3008"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>,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</w:t>
            </w:r>
            <w:r w:rsidR="00F55743">
              <w:rPr>
                <w:rFonts w:ascii="Arial" w:hAnsi="Arial" w:cs="Arial"/>
                <w:sz w:val="24"/>
                <w:szCs w:val="24"/>
                <w:lang w:val="sr-Latn-CS" w:eastAsia="ar-SA"/>
              </w:rPr>
              <w:t>obraćajna saglasnost</w:t>
            </w:r>
            <w:r w:rsidR="003B3008" w:rsidRPr="007B1CB0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50A02" w14:textId="77777777" w:rsidR="00D609EB" w:rsidRDefault="00D609EB" w:rsidP="0016116A">
      <w:pPr>
        <w:spacing w:after="0" w:line="240" w:lineRule="auto"/>
      </w:pPr>
      <w:r>
        <w:separator/>
      </w:r>
    </w:p>
  </w:endnote>
  <w:endnote w:type="continuationSeparator" w:id="0">
    <w:p w14:paraId="6F256317" w14:textId="77777777" w:rsidR="00D609EB" w:rsidRDefault="00D609EB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66A35" w14:textId="77777777" w:rsidR="00D609EB" w:rsidRDefault="00D609EB" w:rsidP="0016116A">
      <w:pPr>
        <w:spacing w:after="0" w:line="240" w:lineRule="auto"/>
      </w:pPr>
      <w:r>
        <w:separator/>
      </w:r>
    </w:p>
  </w:footnote>
  <w:footnote w:type="continuationSeparator" w:id="0">
    <w:p w14:paraId="0CDD2F8D" w14:textId="77777777" w:rsidR="00D609EB" w:rsidRDefault="00D609EB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6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771001377">
    <w:abstractNumId w:val="4"/>
  </w:num>
  <w:num w:numId="17" w16cid:durableId="2113426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2774"/>
    <w:rsid w:val="000B3110"/>
    <w:rsid w:val="000B762B"/>
    <w:rsid w:val="000C5D38"/>
    <w:rsid w:val="000D293B"/>
    <w:rsid w:val="000D472C"/>
    <w:rsid w:val="000E04EF"/>
    <w:rsid w:val="000E1F16"/>
    <w:rsid w:val="000E2C85"/>
    <w:rsid w:val="000F3B06"/>
    <w:rsid w:val="000F7077"/>
    <w:rsid w:val="000F7AB5"/>
    <w:rsid w:val="001000B1"/>
    <w:rsid w:val="00103490"/>
    <w:rsid w:val="00113A3E"/>
    <w:rsid w:val="00114E16"/>
    <w:rsid w:val="0011715B"/>
    <w:rsid w:val="00125663"/>
    <w:rsid w:val="001347FB"/>
    <w:rsid w:val="0013594D"/>
    <w:rsid w:val="00141DF4"/>
    <w:rsid w:val="0016116A"/>
    <w:rsid w:val="00164DC1"/>
    <w:rsid w:val="00175116"/>
    <w:rsid w:val="00184013"/>
    <w:rsid w:val="00185344"/>
    <w:rsid w:val="0019653F"/>
    <w:rsid w:val="001A099B"/>
    <w:rsid w:val="001A189D"/>
    <w:rsid w:val="001A61E9"/>
    <w:rsid w:val="001B7691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3B7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95ACD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5D71"/>
    <w:rsid w:val="003770BA"/>
    <w:rsid w:val="00377CC8"/>
    <w:rsid w:val="003857D4"/>
    <w:rsid w:val="00392A78"/>
    <w:rsid w:val="003B3008"/>
    <w:rsid w:val="003B5350"/>
    <w:rsid w:val="003B6242"/>
    <w:rsid w:val="003B68C5"/>
    <w:rsid w:val="003C6453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4F5C"/>
    <w:rsid w:val="00435883"/>
    <w:rsid w:val="0044356A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3B93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1C11"/>
    <w:rsid w:val="004C264E"/>
    <w:rsid w:val="004C492F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9476C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44E49"/>
    <w:rsid w:val="00753FA7"/>
    <w:rsid w:val="00756235"/>
    <w:rsid w:val="00766C85"/>
    <w:rsid w:val="00771930"/>
    <w:rsid w:val="007862DA"/>
    <w:rsid w:val="007929BD"/>
    <w:rsid w:val="007A4487"/>
    <w:rsid w:val="007B1CB0"/>
    <w:rsid w:val="007B3552"/>
    <w:rsid w:val="007B579B"/>
    <w:rsid w:val="007B57AD"/>
    <w:rsid w:val="007B7F6B"/>
    <w:rsid w:val="007C103A"/>
    <w:rsid w:val="007C325B"/>
    <w:rsid w:val="007D24C8"/>
    <w:rsid w:val="007D5868"/>
    <w:rsid w:val="007D67CB"/>
    <w:rsid w:val="007D762A"/>
    <w:rsid w:val="007E01CA"/>
    <w:rsid w:val="007E3C5D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52504"/>
    <w:rsid w:val="009711AF"/>
    <w:rsid w:val="00971678"/>
    <w:rsid w:val="00976869"/>
    <w:rsid w:val="009967A4"/>
    <w:rsid w:val="009A3FFD"/>
    <w:rsid w:val="009A5003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78E7"/>
    <w:rsid w:val="00A21EB3"/>
    <w:rsid w:val="00A22429"/>
    <w:rsid w:val="00A31AA8"/>
    <w:rsid w:val="00A34047"/>
    <w:rsid w:val="00A36C48"/>
    <w:rsid w:val="00A37D73"/>
    <w:rsid w:val="00A500B5"/>
    <w:rsid w:val="00A61E5A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3E63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143"/>
    <w:rsid w:val="00BB2ACE"/>
    <w:rsid w:val="00BB716F"/>
    <w:rsid w:val="00BC4C19"/>
    <w:rsid w:val="00BE2AF1"/>
    <w:rsid w:val="00BE5BFB"/>
    <w:rsid w:val="00BE68C1"/>
    <w:rsid w:val="00BF2C05"/>
    <w:rsid w:val="00C06F8B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547"/>
    <w:rsid w:val="00C80838"/>
    <w:rsid w:val="00CA1BD2"/>
    <w:rsid w:val="00CA292F"/>
    <w:rsid w:val="00CA2BCA"/>
    <w:rsid w:val="00CA4893"/>
    <w:rsid w:val="00CB6B6B"/>
    <w:rsid w:val="00CD2388"/>
    <w:rsid w:val="00CD2754"/>
    <w:rsid w:val="00CE4C22"/>
    <w:rsid w:val="00CF331C"/>
    <w:rsid w:val="00D02CE4"/>
    <w:rsid w:val="00D05329"/>
    <w:rsid w:val="00D2210A"/>
    <w:rsid w:val="00D251D8"/>
    <w:rsid w:val="00D3099B"/>
    <w:rsid w:val="00D3265C"/>
    <w:rsid w:val="00D33783"/>
    <w:rsid w:val="00D37A30"/>
    <w:rsid w:val="00D439A8"/>
    <w:rsid w:val="00D5511F"/>
    <w:rsid w:val="00D6001B"/>
    <w:rsid w:val="00D609EB"/>
    <w:rsid w:val="00D611D3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C596E"/>
    <w:rsid w:val="00DD63F4"/>
    <w:rsid w:val="00DD7E0D"/>
    <w:rsid w:val="00DE19A2"/>
    <w:rsid w:val="00DE64A6"/>
    <w:rsid w:val="00E0613C"/>
    <w:rsid w:val="00E16FED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D1CC5"/>
    <w:rsid w:val="00EE2AA6"/>
    <w:rsid w:val="00EF553A"/>
    <w:rsid w:val="00EF69DE"/>
    <w:rsid w:val="00F0017F"/>
    <w:rsid w:val="00F0367A"/>
    <w:rsid w:val="00F04485"/>
    <w:rsid w:val="00F0592E"/>
    <w:rsid w:val="00F072AC"/>
    <w:rsid w:val="00F14D61"/>
    <w:rsid w:val="00F17143"/>
    <w:rsid w:val="00F228D5"/>
    <w:rsid w:val="00F31949"/>
    <w:rsid w:val="00F420C3"/>
    <w:rsid w:val="00F43075"/>
    <w:rsid w:val="00F46103"/>
    <w:rsid w:val="00F467B7"/>
    <w:rsid w:val="00F52761"/>
    <w:rsid w:val="00F55743"/>
    <w:rsid w:val="00F61E4E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111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58</cp:revision>
  <cp:lastPrinted>2018-12-17T12:56:00Z</cp:lastPrinted>
  <dcterms:created xsi:type="dcterms:W3CDTF">2025-02-13T08:11:00Z</dcterms:created>
  <dcterms:modified xsi:type="dcterms:W3CDTF">2025-02-22T13:16:00Z</dcterms:modified>
</cp:coreProperties>
</file>