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91015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5F6D968" w:rsidR="00727CDC" w:rsidRPr="00283A19" w:rsidRDefault="00F64058" w:rsidP="00F6405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85D9328"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566C9B">
              <w:rPr>
                <w:rFonts w:ascii="Arial" w:hAnsi="Arial" w:cs="Arial"/>
                <w:b/>
                <w:bCs/>
                <w:sz w:val="24"/>
                <w:szCs w:val="24"/>
              </w:rPr>
              <w:t>rashladna vitrina za prodaju pića (trodjelna)</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643BF">
              <w:rPr>
                <w:rFonts w:ascii="Arial" w:hAnsi="Arial" w:cs="Arial"/>
                <w:b/>
                <w:sz w:val="24"/>
                <w:szCs w:val="24"/>
              </w:rPr>
              <w:t>2.</w:t>
            </w:r>
            <w:r w:rsidR="00566C9B">
              <w:rPr>
                <w:rFonts w:ascii="Arial" w:hAnsi="Arial" w:cs="Arial"/>
                <w:b/>
                <w:sz w:val="24"/>
                <w:szCs w:val="24"/>
              </w:rPr>
              <w:t>4</w:t>
            </w:r>
            <w:r w:rsidR="006A5089">
              <w:rPr>
                <w:rFonts w:ascii="Arial" w:hAnsi="Arial" w:cs="Arial"/>
                <w:bCs/>
                <w:sz w:val="24"/>
                <w:szCs w:val="24"/>
              </w:rPr>
              <w:t xml:space="preserve"> </w:t>
            </w:r>
            <w:r w:rsidR="00877971">
              <w:rPr>
                <w:rFonts w:ascii="Arial" w:hAnsi="Arial" w:cs="Arial"/>
                <w:sz w:val="24"/>
                <w:szCs w:val="24"/>
              </w:rPr>
              <w:t xml:space="preserve">u opštini </w:t>
            </w:r>
            <w:r w:rsidR="004C4A6B">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4C4A6B">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F5E2FC1"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643BF">
              <w:rPr>
                <w:rFonts w:ascii="Arial" w:hAnsi="Arial" w:cs="Arial"/>
                <w:b/>
                <w:bCs/>
                <w:sz w:val="24"/>
                <w:szCs w:val="24"/>
              </w:rPr>
              <w:t>2.5</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1D7225">
              <w:rPr>
                <w:rFonts w:ascii="Arial" w:hAnsi="Arial" w:cs="Arial"/>
                <w:b/>
                <w:bCs/>
                <w:sz w:val="24"/>
                <w:szCs w:val="24"/>
              </w:rPr>
              <w:t xml:space="preserve">pokretni privremeni </w:t>
            </w:r>
            <w:r w:rsidR="001D7225" w:rsidRPr="00414BF9">
              <w:rPr>
                <w:rFonts w:ascii="Arial" w:hAnsi="Arial" w:cs="Arial"/>
                <w:b/>
                <w:bCs/>
                <w:sz w:val="24"/>
                <w:szCs w:val="24"/>
              </w:rPr>
              <w:t xml:space="preserve"> objeka</w:t>
            </w:r>
            <w:r w:rsidR="0015584A">
              <w:rPr>
                <w:rFonts w:ascii="Arial" w:hAnsi="Arial" w:cs="Arial"/>
                <w:b/>
                <w:bCs/>
                <w:sz w:val="24"/>
                <w:szCs w:val="24"/>
              </w:rPr>
              <w:t>t</w:t>
            </w:r>
            <w:r w:rsidR="001D7225">
              <w:rPr>
                <w:rFonts w:ascii="Arial" w:hAnsi="Arial" w:cs="Arial"/>
                <w:sz w:val="24"/>
                <w:szCs w:val="24"/>
              </w:rPr>
              <w:t xml:space="preserve"> – </w:t>
            </w:r>
            <w:r w:rsidR="003B4F23">
              <w:rPr>
                <w:rFonts w:ascii="Arial" w:hAnsi="Arial" w:cs="Arial"/>
                <w:b/>
                <w:bCs/>
                <w:sz w:val="24"/>
                <w:szCs w:val="24"/>
              </w:rPr>
              <w:t xml:space="preserve">rashladna vitrina za prodaju pića (trodjelna),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438EDA58" w:rsidR="00603BE8" w:rsidRPr="004C4A6B" w:rsidRDefault="00603BE8" w:rsidP="00603BE8">
            <w:pPr>
              <w:numPr>
                <w:ilvl w:val="12"/>
                <w:numId w:val="0"/>
              </w:numPr>
              <w:tabs>
                <w:tab w:val="left" w:pos="5103"/>
              </w:tabs>
              <w:jc w:val="both"/>
              <w:rPr>
                <w:rFonts w:ascii="Arial" w:hAnsi="Arial" w:cs="Arial"/>
                <w:b/>
                <w:bCs/>
                <w:sz w:val="24"/>
                <w:szCs w:val="24"/>
                <w:vertAlign w:val="superscript"/>
              </w:rPr>
            </w:pPr>
            <w:r w:rsidRPr="004C4A6B">
              <w:rPr>
                <w:rFonts w:ascii="Arial" w:hAnsi="Arial" w:cs="Arial"/>
                <w:b/>
                <w:bCs/>
                <w:sz w:val="24"/>
                <w:szCs w:val="24"/>
              </w:rPr>
              <w:t>P=</w:t>
            </w:r>
            <w:r w:rsidR="0015584A" w:rsidRPr="004C4A6B">
              <w:rPr>
                <w:rFonts w:ascii="Arial" w:hAnsi="Arial" w:cs="Arial"/>
                <w:b/>
                <w:bCs/>
                <w:sz w:val="24"/>
                <w:szCs w:val="24"/>
              </w:rPr>
              <w:t>1.</w:t>
            </w:r>
            <w:r w:rsidR="00566C9B">
              <w:rPr>
                <w:rFonts w:ascii="Arial" w:hAnsi="Arial" w:cs="Arial"/>
                <w:b/>
                <w:bCs/>
                <w:sz w:val="24"/>
                <w:szCs w:val="24"/>
              </w:rPr>
              <w:t>8</w:t>
            </w:r>
            <w:r w:rsidR="0015584A" w:rsidRPr="004C4A6B">
              <w:rPr>
                <w:rFonts w:ascii="Arial" w:hAnsi="Arial" w:cs="Arial"/>
                <w:b/>
                <w:bCs/>
                <w:sz w:val="24"/>
                <w:szCs w:val="24"/>
              </w:rPr>
              <w:t>m x 0.6m</w:t>
            </w:r>
          </w:p>
          <w:p w14:paraId="4D227F2F" w14:textId="77777777" w:rsidR="00B72A9D" w:rsidRPr="004C4A6B" w:rsidRDefault="00B72A9D" w:rsidP="008357A8">
            <w:pPr>
              <w:autoSpaceDN w:val="0"/>
              <w:adjustRightInd w:val="0"/>
              <w:jc w:val="both"/>
              <w:textAlignment w:val="baseline"/>
              <w:rPr>
                <w:rFonts w:ascii="Arial" w:hAnsi="Arial" w:cs="Arial"/>
                <w:b/>
                <w:bCs/>
                <w:sz w:val="24"/>
                <w:szCs w:val="24"/>
              </w:rPr>
            </w:pPr>
          </w:p>
          <w:p w14:paraId="20146BB9" w14:textId="67BD8869" w:rsidR="00040549" w:rsidRPr="004C4A6B" w:rsidRDefault="00CA5C5C" w:rsidP="009F6019">
            <w:pPr>
              <w:autoSpaceDN w:val="0"/>
              <w:adjustRightInd w:val="0"/>
              <w:jc w:val="both"/>
              <w:textAlignment w:val="baseline"/>
              <w:rPr>
                <w:rFonts w:ascii="Arial" w:hAnsi="Arial" w:cs="Arial"/>
                <w:b/>
                <w:bCs/>
                <w:sz w:val="24"/>
                <w:szCs w:val="24"/>
              </w:rPr>
            </w:pPr>
            <w:r w:rsidRPr="004C4A6B">
              <w:rPr>
                <w:rFonts w:ascii="Arial" w:hAnsi="Arial" w:cs="Arial"/>
                <w:b/>
                <w:bCs/>
                <w:sz w:val="24"/>
                <w:szCs w:val="24"/>
              </w:rPr>
              <w:t xml:space="preserve">Tipski, fabrički proizvedeni  aparat natkriven suncobranom </w:t>
            </w:r>
          </w:p>
          <w:p w14:paraId="1D1C111F" w14:textId="77777777" w:rsidR="00F17143" w:rsidRPr="00F17143" w:rsidRDefault="00F17143" w:rsidP="00F17143">
            <w:pPr>
              <w:jc w:val="both"/>
              <w:rPr>
                <w:rFonts w:ascii="Tahoma" w:hAnsi="Tahoma" w:cs="Tahoma"/>
                <w:sz w:val="22"/>
                <w:szCs w:val="22"/>
              </w:rPr>
            </w:pPr>
          </w:p>
          <w:p w14:paraId="6E08998D" w14:textId="77777777" w:rsidR="00265513" w:rsidRPr="00265513" w:rsidRDefault="00265513" w:rsidP="00265513">
            <w:pPr>
              <w:autoSpaceDN w:val="0"/>
              <w:adjustRightInd w:val="0"/>
              <w:jc w:val="both"/>
              <w:textAlignment w:val="baseline"/>
              <w:rPr>
                <w:rFonts w:ascii="Arial" w:hAnsi="Arial" w:cs="Arial"/>
                <w:sz w:val="24"/>
                <w:szCs w:val="24"/>
              </w:rPr>
            </w:pPr>
            <w:r w:rsidRPr="00265513">
              <w:rPr>
                <w:rFonts w:ascii="Arial" w:hAnsi="Arial" w:cs="Arial"/>
                <w:sz w:val="24"/>
                <w:szCs w:val="24"/>
              </w:rPr>
              <w:lastRenderedPageBreak/>
              <w:t>Rashladne i izložbene vitrine su tipski pokretni privremeni objekti (uređaji) površine do 4m</w:t>
            </w:r>
            <w:r w:rsidRPr="00265513">
              <w:rPr>
                <w:rFonts w:ascii="Arial" w:hAnsi="Arial" w:cs="Arial"/>
                <w:sz w:val="24"/>
                <w:szCs w:val="24"/>
                <w:vertAlign w:val="superscript"/>
              </w:rPr>
              <w:t>2</w:t>
            </w:r>
            <w:r w:rsidRPr="00265513">
              <w:rPr>
                <w:rFonts w:ascii="Arial" w:hAnsi="Arial" w:cs="Arial"/>
                <w:sz w:val="24"/>
                <w:szCs w:val="24"/>
              </w:rPr>
              <w:t>. Ne mogu se postavljati radi samostalnog obavljanja djelatnosti, već samo ispred stalnog ili privremenog trgovinskog ili ugostiteljskog objekta radi obavljanja djelatnosti koja se vrši u njemu (trgovinske i ugostiteljske djelatnosti);</w:t>
            </w:r>
          </w:p>
          <w:p w14:paraId="099D3E77" w14:textId="77777777" w:rsidR="00265513" w:rsidRPr="00265513" w:rsidRDefault="00265513" w:rsidP="00265513">
            <w:pPr>
              <w:suppressAutoHyphens/>
              <w:jc w:val="both"/>
              <w:rPr>
                <w:rFonts w:ascii="Arial" w:hAnsi="Arial" w:cs="Arial"/>
                <w:sz w:val="24"/>
                <w:szCs w:val="24"/>
              </w:rPr>
            </w:pPr>
            <w:r w:rsidRPr="00265513">
              <w:rPr>
                <w:rFonts w:ascii="Arial" w:hAnsi="Arial" w:cs="Arial"/>
                <w:sz w:val="24"/>
                <w:szCs w:val="24"/>
              </w:rPr>
              <w:t xml:space="preserve">Vitrine nije dozvoljeno postavljati na trotoarima, ako je njegova širina manja od 2m. Ako se vitrina postavlja uz trotoar, nije dozvoljeno postavljanje na samu ivicu trotoara, već je potrebno ostaviti prostor od minimum 60cm za otvaranje vitrine i manipulaciju; </w:t>
            </w:r>
          </w:p>
          <w:p w14:paraId="70722256" w14:textId="77777777" w:rsidR="00265513" w:rsidRPr="00265513" w:rsidRDefault="00265513" w:rsidP="00265513">
            <w:pPr>
              <w:autoSpaceDN w:val="0"/>
              <w:adjustRightInd w:val="0"/>
              <w:jc w:val="both"/>
              <w:textAlignment w:val="baseline"/>
              <w:rPr>
                <w:rFonts w:ascii="Arial" w:hAnsi="Arial" w:cs="Arial"/>
                <w:sz w:val="24"/>
                <w:szCs w:val="24"/>
              </w:rPr>
            </w:pPr>
            <w:r w:rsidRPr="00265513">
              <w:rPr>
                <w:rFonts w:ascii="Arial" w:hAnsi="Arial" w:cs="Arial"/>
                <w:sz w:val="24"/>
                <w:szCs w:val="24"/>
              </w:rPr>
              <w:t>Rashladne izložbene vitrine kojim proizvođači osvježavajućih napitaka reklamiraju svoj proizvod, te se u istima mogu naći samo njihovi proizvodi (Nikšićko pivo, Coca–cola, Jamnica i sl.), mogu se postavljati ispred trgovinskih i ugostiteljskih objekata na zemljištu koje je u svojini fizičkih i pravnih lica, dok se na javnim površinama ovakve vitrine smatraju reklamnim objektima.</w:t>
            </w:r>
          </w:p>
          <w:p w14:paraId="659C258A" w14:textId="77777777" w:rsidR="00265513" w:rsidRPr="00265513" w:rsidRDefault="00265513" w:rsidP="00265513">
            <w:pPr>
              <w:autoSpaceDN w:val="0"/>
              <w:adjustRightInd w:val="0"/>
              <w:jc w:val="both"/>
              <w:textAlignment w:val="baseline"/>
              <w:rPr>
                <w:rFonts w:ascii="Arial" w:hAnsi="Arial" w:cs="Arial"/>
                <w:sz w:val="24"/>
                <w:szCs w:val="24"/>
              </w:rPr>
            </w:pPr>
            <w:r w:rsidRPr="00265513">
              <w:rPr>
                <w:rFonts w:ascii="Arial" w:hAnsi="Arial" w:cs="Arial"/>
                <w:i/>
                <w:sz w:val="24"/>
                <w:szCs w:val="24"/>
              </w:rPr>
              <w:t>Tehnička dokumentacija:</w:t>
            </w:r>
            <w:r w:rsidRPr="00265513">
              <w:rPr>
                <w:rFonts w:ascii="Arial" w:hAnsi="Arial" w:cs="Arial"/>
                <w:sz w:val="24"/>
                <w:szCs w:val="24"/>
              </w:rPr>
              <w:t xml:space="preserve"> Atest proizvođača i fotografije uređaja.</w:t>
            </w:r>
          </w:p>
          <w:p w14:paraId="17844F5B" w14:textId="5DDF38BA" w:rsidR="00BE68C1" w:rsidRPr="00EF553A" w:rsidRDefault="00BE68C1" w:rsidP="00224E9E">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64C974A" w:rsidR="009000DD" w:rsidRPr="00E32C5C" w:rsidRDefault="003B4F23" w:rsidP="009000DD">
            <w:pPr>
              <w:tabs>
                <w:tab w:val="left" w:pos="6915"/>
              </w:tabs>
              <w:jc w:val="both"/>
              <w:rPr>
                <w:rFonts w:ascii="Arial" w:hAnsi="Arial" w:cs="Arial"/>
                <w:sz w:val="24"/>
                <w:szCs w:val="24"/>
                <w:lang w:val="en-US"/>
              </w:rPr>
            </w:pPr>
            <w:r>
              <w:rPr>
                <w:rFonts w:ascii="Arial" w:hAnsi="Arial" w:cs="Arial"/>
                <w:b/>
                <w:bCs/>
                <w:sz w:val="24"/>
                <w:szCs w:val="24"/>
              </w:rPr>
              <w:t>R</w:t>
            </w:r>
            <w:r>
              <w:rPr>
                <w:rFonts w:ascii="Arial" w:hAnsi="Arial" w:cs="Arial"/>
                <w:b/>
                <w:bCs/>
                <w:sz w:val="24"/>
                <w:szCs w:val="24"/>
              </w:rPr>
              <w:t xml:space="preserve">ashladna vitrina za prodaju pića (trodjelna), </w:t>
            </w:r>
            <w:r w:rsidR="00017A67">
              <w:rPr>
                <w:rFonts w:ascii="Arial" w:hAnsi="Arial" w:cs="Arial"/>
                <w:b/>
                <w:bCs/>
                <w:sz w:val="24"/>
                <w:szCs w:val="24"/>
              </w:rPr>
              <w:t>se</w:t>
            </w:r>
            <w:r w:rsidR="009967A4"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EB7866">
              <w:rPr>
                <w:rFonts w:ascii="Arial" w:hAnsi="Arial" w:cs="Arial"/>
                <w:b/>
                <w:bCs/>
                <w:sz w:val="24"/>
                <w:szCs w:val="24"/>
                <w:lang w:val="en-US"/>
              </w:rPr>
              <w:t>kp</w:t>
            </w:r>
            <w:proofErr w:type="spellEnd"/>
            <w:r w:rsidR="00425C72" w:rsidRPr="00EB7866">
              <w:rPr>
                <w:rFonts w:ascii="Arial" w:hAnsi="Arial" w:cs="Arial"/>
                <w:b/>
                <w:bCs/>
                <w:sz w:val="24"/>
                <w:szCs w:val="24"/>
                <w:lang w:val="en-US"/>
              </w:rPr>
              <w:t xml:space="preserve"> </w:t>
            </w:r>
            <w:r w:rsidR="00EB7866" w:rsidRPr="00EB7866">
              <w:rPr>
                <w:rFonts w:ascii="Arial" w:hAnsi="Arial" w:cs="Arial"/>
                <w:b/>
                <w:bCs/>
                <w:sz w:val="24"/>
                <w:szCs w:val="24"/>
                <w:lang w:val="en-US"/>
              </w:rPr>
              <w:t>48</w:t>
            </w:r>
            <w:r>
              <w:rPr>
                <w:rFonts w:ascii="Arial" w:hAnsi="Arial" w:cs="Arial"/>
                <w:b/>
                <w:bCs/>
                <w:sz w:val="24"/>
                <w:szCs w:val="24"/>
                <w:lang w:val="en-US"/>
              </w:rPr>
              <w:t>9</w:t>
            </w:r>
            <w:r w:rsidR="00425C72" w:rsidRPr="00EB7866">
              <w:rPr>
                <w:rFonts w:ascii="Arial" w:hAnsi="Arial" w:cs="Arial"/>
                <w:b/>
                <w:bCs/>
                <w:sz w:val="24"/>
                <w:szCs w:val="24"/>
                <w:lang w:val="en-US"/>
              </w:rPr>
              <w:t xml:space="preserve"> </w:t>
            </w:r>
            <w:r w:rsidR="009000DD" w:rsidRPr="00EB7866">
              <w:rPr>
                <w:rFonts w:ascii="Arial" w:hAnsi="Arial" w:cs="Arial"/>
                <w:b/>
                <w:bCs/>
                <w:sz w:val="24"/>
                <w:szCs w:val="24"/>
                <w:lang w:val="en-US"/>
              </w:rPr>
              <w:t>KO</w:t>
            </w:r>
            <w:r w:rsidR="00425C72" w:rsidRPr="00EB7866">
              <w:rPr>
                <w:rFonts w:ascii="Arial" w:hAnsi="Arial" w:cs="Arial"/>
                <w:b/>
                <w:bCs/>
                <w:sz w:val="24"/>
                <w:szCs w:val="24"/>
                <w:lang w:val="en-US"/>
              </w:rPr>
              <w:t xml:space="preserve"> </w:t>
            </w:r>
            <w:proofErr w:type="spellStart"/>
            <w:r w:rsidR="00C44EF9">
              <w:rPr>
                <w:rFonts w:ascii="Arial" w:hAnsi="Arial" w:cs="Arial"/>
                <w:b/>
                <w:bCs/>
                <w:sz w:val="24"/>
                <w:szCs w:val="24"/>
                <w:lang w:val="en-US"/>
              </w:rPr>
              <w:t>Lepetani</w:t>
            </w:r>
            <w:proofErr w:type="spellEnd"/>
            <w:r w:rsidR="00E748E6" w:rsidRPr="00EB7866">
              <w:rPr>
                <w:rFonts w:ascii="Arial" w:hAnsi="Arial" w:cs="Arial"/>
                <w:b/>
                <w:bCs/>
                <w:sz w:val="24"/>
                <w:szCs w:val="24"/>
                <w:lang w:val="en-US"/>
              </w:rPr>
              <w:t xml:space="preserve">, </w:t>
            </w:r>
            <w:proofErr w:type="spellStart"/>
            <w:r w:rsidR="00E748E6" w:rsidRPr="00EB7866">
              <w:rPr>
                <w:rFonts w:ascii="Arial" w:hAnsi="Arial" w:cs="Arial"/>
                <w:b/>
                <w:bCs/>
                <w:sz w:val="24"/>
                <w:szCs w:val="24"/>
                <w:lang w:val="en-US"/>
              </w:rPr>
              <w:t>opština</w:t>
            </w:r>
            <w:proofErr w:type="spellEnd"/>
            <w:r w:rsidR="00E748E6" w:rsidRPr="00EB7866">
              <w:rPr>
                <w:rFonts w:ascii="Arial" w:hAnsi="Arial" w:cs="Arial"/>
                <w:b/>
                <w:bCs/>
                <w:sz w:val="24"/>
                <w:szCs w:val="24"/>
                <w:lang w:val="en-US"/>
              </w:rPr>
              <w:t xml:space="preserve"> </w:t>
            </w:r>
            <w:r w:rsidR="00EB7866" w:rsidRPr="00EB7866">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EA410B">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bCs/>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ED7AD8F" w:rsidR="00753FA7" w:rsidRPr="007B3552" w:rsidRDefault="00EA410B" w:rsidP="00E6419B">
            <w:pPr>
              <w:tabs>
                <w:tab w:val="left" w:pos="6915"/>
              </w:tabs>
              <w:jc w:val="both"/>
              <w:rPr>
                <w:rFonts w:ascii="Arial" w:hAnsi="Arial" w:cs="Arial"/>
                <w:sz w:val="24"/>
                <w:szCs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E223FB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170C28">
              <w:rPr>
                <w:rFonts w:ascii="Arial" w:hAnsi="Arial" w:cs="Arial"/>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EB7866">
              <w:rPr>
                <w:rFonts w:ascii="Arial" w:hAnsi="Arial" w:cs="Arial"/>
                <w:sz w:val="24"/>
                <w:szCs w:val="24"/>
                <w:lang w:val="sr-Latn-CS" w:eastAsia="ar-SA"/>
              </w:rPr>
              <w:t>Saglasnost Up</w:t>
            </w:r>
            <w:r w:rsidR="006D4FE4" w:rsidRPr="00EB7866">
              <w:rPr>
                <w:rFonts w:ascii="Arial" w:hAnsi="Arial" w:cs="Arial"/>
                <w:sz w:val="24"/>
                <w:szCs w:val="24"/>
                <w:lang w:val="sr-Latn-CS" w:eastAsia="ar-SA"/>
              </w:rPr>
              <w:t>r</w:t>
            </w:r>
            <w:r w:rsidRPr="00EB7866">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8BCE3" w14:textId="77777777" w:rsidR="000F1507" w:rsidRDefault="000F1507" w:rsidP="0016116A">
      <w:pPr>
        <w:spacing w:after="0" w:line="240" w:lineRule="auto"/>
      </w:pPr>
      <w:r>
        <w:separator/>
      </w:r>
    </w:p>
  </w:endnote>
  <w:endnote w:type="continuationSeparator" w:id="0">
    <w:p w14:paraId="4C0E3510" w14:textId="77777777" w:rsidR="000F1507" w:rsidRDefault="000F150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D416" w14:textId="77777777" w:rsidR="000F1507" w:rsidRDefault="000F1507" w:rsidP="0016116A">
      <w:pPr>
        <w:spacing w:after="0" w:line="240" w:lineRule="auto"/>
      </w:pPr>
      <w:r>
        <w:separator/>
      </w:r>
    </w:p>
  </w:footnote>
  <w:footnote w:type="continuationSeparator" w:id="0">
    <w:p w14:paraId="63EBB2A9" w14:textId="77777777" w:rsidR="000F1507" w:rsidRDefault="000F150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1507"/>
    <w:rsid w:val="000F7077"/>
    <w:rsid w:val="000F7AB5"/>
    <w:rsid w:val="001000B1"/>
    <w:rsid w:val="00103490"/>
    <w:rsid w:val="00113A3E"/>
    <w:rsid w:val="0011715B"/>
    <w:rsid w:val="00125663"/>
    <w:rsid w:val="001347FB"/>
    <w:rsid w:val="0013594D"/>
    <w:rsid w:val="00141DF4"/>
    <w:rsid w:val="0015584A"/>
    <w:rsid w:val="0016116A"/>
    <w:rsid w:val="001643BF"/>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513"/>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70BA"/>
    <w:rsid w:val="00377CC8"/>
    <w:rsid w:val="003857D4"/>
    <w:rsid w:val="00392A78"/>
    <w:rsid w:val="003A6A58"/>
    <w:rsid w:val="003B4F23"/>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C4A6B"/>
    <w:rsid w:val="004D3741"/>
    <w:rsid w:val="004D3A5C"/>
    <w:rsid w:val="004D5F23"/>
    <w:rsid w:val="004D7D9C"/>
    <w:rsid w:val="004E0782"/>
    <w:rsid w:val="004E395F"/>
    <w:rsid w:val="004F4D88"/>
    <w:rsid w:val="00500AB3"/>
    <w:rsid w:val="005053D0"/>
    <w:rsid w:val="005264B0"/>
    <w:rsid w:val="0052681D"/>
    <w:rsid w:val="00530127"/>
    <w:rsid w:val="00537B52"/>
    <w:rsid w:val="0055402A"/>
    <w:rsid w:val="00565D22"/>
    <w:rsid w:val="00566C9B"/>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A51"/>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C20394"/>
    <w:rsid w:val="00C32740"/>
    <w:rsid w:val="00C343A7"/>
    <w:rsid w:val="00C3585C"/>
    <w:rsid w:val="00C42984"/>
    <w:rsid w:val="00C44EF9"/>
    <w:rsid w:val="00C4689A"/>
    <w:rsid w:val="00C530D0"/>
    <w:rsid w:val="00C539FA"/>
    <w:rsid w:val="00C65E37"/>
    <w:rsid w:val="00C664AB"/>
    <w:rsid w:val="00C7478B"/>
    <w:rsid w:val="00C80838"/>
    <w:rsid w:val="00C85D5B"/>
    <w:rsid w:val="00CA1BD2"/>
    <w:rsid w:val="00CA292F"/>
    <w:rsid w:val="00CA2BCA"/>
    <w:rsid w:val="00CA4893"/>
    <w:rsid w:val="00CA5C5C"/>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246C"/>
    <w:rsid w:val="00E748E6"/>
    <w:rsid w:val="00E820CD"/>
    <w:rsid w:val="00E85F6C"/>
    <w:rsid w:val="00E87A22"/>
    <w:rsid w:val="00E97000"/>
    <w:rsid w:val="00E97628"/>
    <w:rsid w:val="00EA410B"/>
    <w:rsid w:val="00EB7866"/>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420C3"/>
    <w:rsid w:val="00F43075"/>
    <w:rsid w:val="00F467B7"/>
    <w:rsid w:val="00F52761"/>
    <w:rsid w:val="00F64058"/>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128</cp:revision>
  <cp:lastPrinted>2018-12-17T12:56:00Z</cp:lastPrinted>
  <dcterms:created xsi:type="dcterms:W3CDTF">2019-04-06T09:07:00Z</dcterms:created>
  <dcterms:modified xsi:type="dcterms:W3CDTF">2025-02-24T12:49:00Z</dcterms:modified>
</cp:coreProperties>
</file>