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6EC2BF" w:rsidR="005053D0" w:rsidRPr="00C20394" w:rsidRDefault="0099349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942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22F988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FD176C" w:rsidRPr="00FD176C">
              <w:rPr>
                <w:rFonts w:ascii="Arial" w:hAnsi="Arial" w:cs="Arial"/>
                <w:b/>
                <w:sz w:val="24"/>
                <w:szCs w:val="24"/>
              </w:rPr>
              <w:t>3.13</w:t>
            </w:r>
            <w:r w:rsidR="00FD176C">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E1CFA8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FD176C" w:rsidRPr="00FD176C">
              <w:rPr>
                <w:rFonts w:ascii="Arial" w:hAnsi="Arial" w:cs="Arial"/>
                <w:b/>
                <w:bCs/>
                <w:sz w:val="24"/>
                <w:szCs w:val="24"/>
              </w:rPr>
              <w:t>3.13</w:t>
            </w:r>
            <w:r w:rsidR="00FD176C">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0AD93869" w:rsidR="00603BE8" w:rsidRPr="00B72A9D" w:rsidRDefault="00603BE8" w:rsidP="00603BE8">
            <w:pPr>
              <w:numPr>
                <w:ilvl w:val="12"/>
                <w:numId w:val="0"/>
              </w:numPr>
              <w:tabs>
                <w:tab w:val="left" w:pos="5103"/>
              </w:tabs>
              <w:jc w:val="both"/>
              <w:rPr>
                <w:rFonts w:ascii="Arial" w:hAnsi="Arial" w:cs="Arial"/>
                <w:b/>
                <w:bCs/>
                <w:sz w:val="24"/>
                <w:szCs w:val="24"/>
                <w:highlight w:val="yellow"/>
                <w:vertAlign w:val="superscript"/>
              </w:rPr>
            </w:pPr>
            <w:r w:rsidRPr="00FD176C">
              <w:rPr>
                <w:rFonts w:ascii="Arial" w:hAnsi="Arial" w:cs="Arial"/>
                <w:b/>
                <w:bCs/>
                <w:sz w:val="24"/>
                <w:szCs w:val="24"/>
              </w:rPr>
              <w:t xml:space="preserve">Terasa </w:t>
            </w:r>
            <w:r w:rsidR="00FD176C">
              <w:rPr>
                <w:rFonts w:ascii="Arial" w:hAnsi="Arial" w:cs="Arial"/>
                <w:b/>
                <w:bCs/>
                <w:sz w:val="24"/>
                <w:szCs w:val="24"/>
              </w:rPr>
              <w:t xml:space="preserve"> </w:t>
            </w:r>
            <w:r w:rsidR="00FD176C" w:rsidRPr="00FD176C">
              <w:rPr>
                <w:rFonts w:ascii="Arial" w:hAnsi="Arial" w:cs="Arial"/>
                <w:b/>
                <w:bCs/>
                <w:sz w:val="24"/>
                <w:szCs w:val="24"/>
              </w:rPr>
              <w:t>P=21 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20146BB9" w14:textId="33476338" w:rsidR="00040549" w:rsidRPr="009424A1" w:rsidRDefault="00FD176C" w:rsidP="009F6019">
            <w:pPr>
              <w:autoSpaceDN w:val="0"/>
              <w:adjustRightInd w:val="0"/>
              <w:jc w:val="both"/>
              <w:textAlignment w:val="baseline"/>
              <w:rPr>
                <w:rFonts w:ascii="Arial" w:hAnsi="Arial" w:cs="Arial"/>
                <w:sz w:val="24"/>
                <w:szCs w:val="24"/>
                <w:highlight w:val="yellow"/>
              </w:rPr>
            </w:pPr>
            <w:r w:rsidRPr="00FD176C">
              <w:rPr>
                <w:rFonts w:ascii="Arial" w:hAnsi="Arial" w:cs="Arial"/>
                <w:b/>
                <w:bCs/>
                <w:sz w:val="24"/>
                <w:szCs w:val="24"/>
                <w:lang w:val="sl-SI"/>
              </w:rPr>
              <w:t>Terasa na postojećoj podlozi, ispred ugostiteljskog objekta natkrivena  tipskim sunocbranima bijele ili bež boje</w:t>
            </w:r>
            <w:r>
              <w:rPr>
                <w:rFonts w:ascii="Arial" w:hAnsi="Arial" w:cs="Arial"/>
                <w:b/>
                <w:bCs/>
                <w:sz w:val="24"/>
                <w:szCs w:val="24"/>
                <w:lang w:val="sl-SI"/>
              </w:rPr>
              <w:t>.</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2BCA99FB" w14:textId="77777777" w:rsidR="00795915" w:rsidRDefault="00795915" w:rsidP="006E260E">
            <w:pPr>
              <w:suppressAutoHyphens/>
              <w:jc w:val="both"/>
              <w:rPr>
                <w:rFonts w:ascii="Tahoma" w:hAnsi="Tahoma" w:cs="Tahoma"/>
                <w:sz w:val="22"/>
                <w:szCs w:val="22"/>
                <w:lang w:eastAsia="ar-SA"/>
              </w:rPr>
            </w:pP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32713EB" w:rsidR="009000DD" w:rsidRPr="00E32C5C" w:rsidRDefault="009967A4" w:rsidP="009000DD">
            <w:pPr>
              <w:tabs>
                <w:tab w:val="left" w:pos="6915"/>
              </w:tabs>
              <w:jc w:val="both"/>
              <w:rPr>
                <w:rFonts w:ascii="Arial" w:hAnsi="Arial" w:cs="Arial"/>
                <w:sz w:val="24"/>
                <w:szCs w:val="24"/>
                <w:lang w:val="en-US"/>
              </w:rPr>
            </w:pPr>
            <w:r w:rsidRPr="005D1CAF">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FD176C">
              <w:rPr>
                <w:rFonts w:ascii="Arial" w:hAnsi="Arial" w:cs="Arial"/>
                <w:sz w:val="24"/>
                <w:szCs w:val="24"/>
                <w:lang w:val="en-US"/>
              </w:rPr>
              <w:t xml:space="preserve"> </w:t>
            </w:r>
            <w:proofErr w:type="spellStart"/>
            <w:r w:rsidR="00FD176C">
              <w:rPr>
                <w:rFonts w:ascii="Arial" w:hAnsi="Arial" w:cs="Arial"/>
                <w:sz w:val="24"/>
                <w:szCs w:val="24"/>
                <w:lang w:val="en-US"/>
              </w:rPr>
              <w:t>kp</w:t>
            </w:r>
            <w:proofErr w:type="spellEnd"/>
            <w:r w:rsidR="009000DD" w:rsidRPr="00E32C5C">
              <w:rPr>
                <w:rFonts w:ascii="Arial" w:hAnsi="Arial" w:cs="Arial"/>
                <w:sz w:val="24"/>
                <w:szCs w:val="24"/>
                <w:lang w:val="en-US"/>
              </w:rPr>
              <w:t xml:space="preserve"> </w:t>
            </w:r>
            <w:r w:rsidR="00FD176C" w:rsidRPr="00FD176C">
              <w:rPr>
                <w:rFonts w:ascii="Arial" w:hAnsi="Arial" w:cs="Arial"/>
                <w:b/>
                <w:bCs/>
                <w:sz w:val="24"/>
                <w:szCs w:val="24"/>
                <w:lang w:val="en-US"/>
              </w:rPr>
              <w:t>3585 K.O Ulcinj</w:t>
            </w:r>
            <w:r w:rsidR="00E748E6" w:rsidRPr="00E32C5C">
              <w:rPr>
                <w:rFonts w:ascii="Arial" w:hAnsi="Arial" w:cs="Arial"/>
                <w:b/>
                <w:bCs/>
                <w:sz w:val="24"/>
                <w:szCs w:val="24"/>
                <w:lang w:val="en-US"/>
              </w:rPr>
              <w:t xml:space="preserve">, </w:t>
            </w:r>
            <w:proofErr w:type="spellStart"/>
            <w:r w:rsidR="00E748E6" w:rsidRPr="005D1CAF">
              <w:rPr>
                <w:rFonts w:ascii="Arial" w:hAnsi="Arial" w:cs="Arial"/>
                <w:sz w:val="24"/>
                <w:szCs w:val="24"/>
                <w:lang w:val="en-US"/>
              </w:rPr>
              <w:t>opština</w:t>
            </w:r>
            <w:proofErr w:type="spellEnd"/>
            <w:r w:rsidR="00E748E6" w:rsidRPr="005D1CAF">
              <w:rPr>
                <w:rFonts w:ascii="Arial" w:hAnsi="Arial" w:cs="Arial"/>
                <w:sz w:val="24"/>
                <w:szCs w:val="24"/>
                <w:lang w:val="en-US"/>
              </w:rPr>
              <w:t xml:space="preserve"> </w:t>
            </w:r>
            <w:r w:rsidR="00B65E81" w:rsidRPr="005D1CAF">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D33FFA1"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EE2947C"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2937" w14:textId="77777777" w:rsidR="00093A45" w:rsidRDefault="00093A45" w:rsidP="0016116A">
      <w:pPr>
        <w:spacing w:after="0" w:line="240" w:lineRule="auto"/>
      </w:pPr>
      <w:r>
        <w:separator/>
      </w:r>
    </w:p>
  </w:endnote>
  <w:endnote w:type="continuationSeparator" w:id="0">
    <w:p w14:paraId="7BB1B7D7" w14:textId="77777777" w:rsidR="00093A45" w:rsidRDefault="00093A4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0A18" w14:textId="77777777" w:rsidR="00093A45" w:rsidRDefault="00093A45" w:rsidP="0016116A">
      <w:pPr>
        <w:spacing w:after="0" w:line="240" w:lineRule="auto"/>
      </w:pPr>
      <w:r>
        <w:separator/>
      </w:r>
    </w:p>
  </w:footnote>
  <w:footnote w:type="continuationSeparator" w:id="0">
    <w:p w14:paraId="2694F8B4" w14:textId="77777777" w:rsidR="00093A45" w:rsidRDefault="00093A4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3A45"/>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1CAF"/>
    <w:rsid w:val="005D28C4"/>
    <w:rsid w:val="005D2DD2"/>
    <w:rsid w:val="005D5822"/>
    <w:rsid w:val="005F23BF"/>
    <w:rsid w:val="005F3791"/>
    <w:rsid w:val="00603BE8"/>
    <w:rsid w:val="00605A14"/>
    <w:rsid w:val="0061261A"/>
    <w:rsid w:val="006140AF"/>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21819"/>
    <w:rsid w:val="0092269F"/>
    <w:rsid w:val="00927CD0"/>
    <w:rsid w:val="00940854"/>
    <w:rsid w:val="009424A1"/>
    <w:rsid w:val="009711AF"/>
    <w:rsid w:val="00971678"/>
    <w:rsid w:val="00976869"/>
    <w:rsid w:val="0099349A"/>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818D5"/>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D176C"/>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14</cp:revision>
  <cp:lastPrinted>2018-12-17T12:56:00Z</cp:lastPrinted>
  <dcterms:created xsi:type="dcterms:W3CDTF">2025-02-11T12:36:00Z</dcterms:created>
  <dcterms:modified xsi:type="dcterms:W3CDTF">2025-03-04T09:30:00Z</dcterms:modified>
</cp:coreProperties>
</file>