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73EF340D" w:rsidR="005053D0" w:rsidRPr="00C20394" w:rsidRDefault="00BA0DDC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277988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0B18DF8" w:rsidR="00727CDC" w:rsidRPr="00283A19" w:rsidRDefault="00BA0DDC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E0B522D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0F5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952A1" w:rsidRPr="00E952A1">
              <w:rPr>
                <w:rFonts w:ascii="Arial" w:hAnsi="Arial" w:cs="Arial"/>
                <w:b/>
                <w:sz w:val="24"/>
                <w:szCs w:val="24"/>
              </w:rPr>
              <w:t>8.21</w:t>
            </w:r>
            <w:r w:rsidR="00E952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BA0DDC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E952A1">
        <w:trPr>
          <w:trHeight w:val="132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70AE54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952A1" w:rsidRPr="00E952A1">
              <w:rPr>
                <w:rFonts w:ascii="Arial" w:hAnsi="Arial" w:cs="Arial"/>
                <w:b/>
                <w:bCs/>
                <w:sz w:val="24"/>
                <w:szCs w:val="24"/>
              </w:rPr>
              <w:t>8.21</w:t>
            </w:r>
            <w:r w:rsidR="00E952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1C1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B75EF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227F2F" w14:textId="5C80CE75" w:rsidR="00B72A9D" w:rsidRDefault="00E952A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A1">
              <w:rPr>
                <w:rFonts w:ascii="Arial" w:hAnsi="Arial" w:cs="Arial"/>
                <w:b/>
                <w:bCs/>
                <w:sz w:val="24"/>
                <w:szCs w:val="24"/>
              </w:rPr>
              <w:t>P = 12 m2</w:t>
            </w:r>
          </w:p>
          <w:p w14:paraId="64BBE48F" w14:textId="77777777" w:rsidR="00E952A1" w:rsidRDefault="00E952A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4B6918" w14:textId="77777777" w:rsidR="00E952A1" w:rsidRDefault="00E952A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1D93F4" w14:textId="77777777" w:rsidR="00E952A1" w:rsidRDefault="00E952A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288853" w14:textId="656E9627" w:rsidR="00E952A1" w:rsidRPr="00E952A1" w:rsidRDefault="00E952A1" w:rsidP="00E952A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</w:t>
            </w:r>
            <w:r w:rsidRPr="00E952A1">
              <w:rPr>
                <w:rFonts w:ascii="Arial" w:hAnsi="Arial" w:cs="Arial"/>
                <w:b/>
                <w:bCs/>
                <w:sz w:val="24"/>
                <w:szCs w:val="24"/>
              </w:rPr>
              <w:t>vadratni metalni kiosk, bijele boje</w:t>
            </w:r>
          </w:p>
          <w:p w14:paraId="6A3518F8" w14:textId="2B0298D1" w:rsidR="00651C15" w:rsidRDefault="00E952A1" w:rsidP="00E952A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52A1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46B826C1" w14:textId="282AAF2E" w:rsidR="00651C15" w:rsidRPr="00651C15" w:rsidRDefault="00651C15" w:rsidP="00651C1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C15">
              <w:rPr>
                <w:rFonts w:ascii="Arial" w:hAnsi="Arial" w:cs="Arial"/>
                <w:b/>
                <w:bCs/>
                <w:sz w:val="24"/>
                <w:szCs w:val="24"/>
              </w:rPr>
              <w:t>Objekat od pvc bravarije, bijele boje, sa ispunom od pvc lima i stakla</w:t>
            </w:r>
          </w:p>
          <w:p w14:paraId="6CF54F47" w14:textId="21B3A497" w:rsidR="00651C15" w:rsidRPr="00651C15" w:rsidRDefault="00651C15" w:rsidP="00651C1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51C15">
              <w:rPr>
                <w:rFonts w:ascii="Arial" w:hAnsi="Arial" w:cs="Arial"/>
                <w:b/>
                <w:bCs/>
                <w:sz w:val="24"/>
                <w:szCs w:val="24"/>
              </w:rPr>
              <w:t>izložbeni prostor natkriven tendom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DE16D0" w14:textId="19C089EA" w:rsidR="00224E9E" w:rsidRPr="00224E9E" w:rsidRDefault="00224E9E" w:rsidP="00224E9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Prema načinu na koji se pričvršćen za tlo, kiosk može biti samo montažno-demontažni objekat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Površina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 kioska za prodaju štampe i duvana u morskom dobru ne može prelaziti 9 m2, a za potrebe ostalih vrsta trgovine i usluga ne može prelaziti 30 m2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Kiosk može biti pravougaonog ili nepravilnog oblika. </w:t>
            </w:r>
          </w:p>
          <w:p w14:paraId="3CEF03EA" w14:textId="28EED814" w:rsidR="00224E9E" w:rsidRPr="00224E9E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24E9E">
              <w:rPr>
                <w:rFonts w:ascii="Arial" w:hAnsi="Arial" w:cs="Arial"/>
                <w:sz w:val="24"/>
                <w:szCs w:val="24"/>
              </w:rPr>
              <w:t>Kiosk treba da je postavljen u nivou zemljišta, a u slučaju kada se nalazi ispod ili iznad tog nivoa, mora imati bezbjedan pristup za kupce i obezbijeđene uslove za manipulaciju robom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Ukoliko se kiosk postavlja na zemljanoj podlozi, prostor ispred kioska mora biti popločan tvrdim materijalom (kamene ploče, cigla, deking i sl) najmanje u dužini koja odgovara dužini kioska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Nije dozvoljeno postavljanje kioska na samu ivicu trotoara, već je potrebno ostaviti prostor od minimum 1,5 m za mušterije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Svi novi kiosci predviđeni ovim Programom moraju biti prefabrikovani objekti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svojim izgledom, oblikovanjem i bojom mora biti usklađen sa prostorom u kojem se postavlja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Na kiosk je dozvoljeno postaviti reklamni naziv i reklamni logo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224E9E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tende treba da bude diskretna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Usluga u kiosku se, po pravilu, pruža preko pulta. Opremu kioska obavezno čini korpa za otpatke postavljena neposredno uz kiosk ili iza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 morskom dobru nije dozvoljeno postavljanje suncobrana, prodajnih panoa i sl. kao opreme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Usluživanje na ugostiteljskoj terasi ne može se vršiti iz kioska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>Kiosk mora biti osvijetljen dnevnom svjetlošću dovoljne vidljivosti. Električno osvjetljenje mora biti takve jačine da odgovara standardima radnih prostorija</w:t>
            </w:r>
            <w:r w:rsidR="008569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24E9E">
              <w:rPr>
                <w:rFonts w:ascii="Arial" w:hAnsi="Arial" w:cs="Arial"/>
                <w:sz w:val="24"/>
                <w:szCs w:val="24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A4AC0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2A5C512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6A4EBC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FF51DB0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980A301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FA54CE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E2AE914" w14:textId="77777777" w:rsidR="00224E9E" w:rsidRDefault="00224E9E" w:rsidP="00651C1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F3C6515" w14:textId="77777777" w:rsidR="00224E9E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FEA5AF" w14:textId="77777777" w:rsidR="00224E9E" w:rsidRPr="003A4AC0" w:rsidRDefault="00224E9E" w:rsidP="00224E9E">
            <w:pPr>
              <w:ind w:left="7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0222D5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EFF50BF" w14:textId="3552419C" w:rsidR="00224E9E" w:rsidRPr="003A4AC0" w:rsidRDefault="00224E9E" w:rsidP="00224E9E">
            <w:pPr>
              <w:tabs>
                <w:tab w:val="left" w:pos="900"/>
              </w:tabs>
              <w:ind w:left="1170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4C7D192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A4AC0" w:rsidRDefault="00224E9E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A4AC0" w:rsidRDefault="00224E9E" w:rsidP="00224E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93BD0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2F9832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929FF02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B28C944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26BE11D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4C03528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CC4329F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D6D79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61A009E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E9686C9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FBDC19C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DB9496D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018630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9C4C47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1270AE0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51D8F4A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0B2DF313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CD2E7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2037F61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1B3A91EB" w14:textId="77777777" w:rsidR="00224E9E" w:rsidRPr="003A4AC0" w:rsidRDefault="00224E9E" w:rsidP="00224E9E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30FCAA81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6825F14D" w14:textId="77777777" w:rsidR="00224E9E" w:rsidRPr="003A4AC0" w:rsidRDefault="00224E9E" w:rsidP="00224E9E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EF553A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9FC609D" w:rsidR="009000DD" w:rsidRPr="00E32C5C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6AE8">
              <w:rPr>
                <w:rFonts w:ascii="Arial" w:hAnsi="Arial" w:cs="Arial"/>
                <w:sz w:val="24"/>
                <w:szCs w:val="24"/>
              </w:rPr>
              <w:t>Kiosk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 se na</w:t>
            </w:r>
            <w:r w:rsidR="00E952A1">
              <w:rPr>
                <w:rFonts w:ascii="Arial" w:hAnsi="Arial" w:cs="Arial"/>
                <w:sz w:val="24"/>
                <w:szCs w:val="24"/>
                <w:lang w:val="en-US"/>
              </w:rPr>
              <w:t xml:space="preserve"> kp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2A1" w:rsidRPr="00E952A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29/8 K.O.Donji Štoj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E748E6" w:rsidRPr="00AE0FCC">
              <w:rPr>
                <w:rFonts w:ascii="Arial" w:hAnsi="Arial" w:cs="Arial"/>
                <w:sz w:val="24"/>
                <w:szCs w:val="24"/>
                <w:lang w:val="en-US"/>
              </w:rPr>
              <w:t xml:space="preserve">opština </w:t>
            </w:r>
            <w:r w:rsidR="00BA0DDC" w:rsidRPr="00AE0FCC">
              <w:rPr>
                <w:rFonts w:ascii="Arial" w:hAnsi="Arial" w:cs="Arial"/>
                <w:sz w:val="24"/>
                <w:szCs w:val="24"/>
                <w:lang w:val="en-US"/>
              </w:rPr>
              <w:t>Ulcinj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BA0DD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34FD389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141DCF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44EA38B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>Potrebno je uraditi I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dejno rješe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nje 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>kioska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0410BB9" w14:textId="77777777" w:rsidR="00B91B26" w:rsidRDefault="00B91B26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0AECD6" w14:textId="1A1A97B0" w:rsidR="00753FA7" w:rsidRDefault="00B730F0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0F0">
              <w:rPr>
                <w:rFonts w:ascii="Arial" w:hAnsi="Arial" w:cs="Arial"/>
                <w:sz w:val="24"/>
                <w:szCs w:val="24"/>
              </w:rPr>
              <w:t>Na spoljni izgled objekta je potrebno pribaviti Saglasnost Glavnog gradskog arhitekte.</w:t>
            </w:r>
          </w:p>
          <w:p w14:paraId="17844FB8" w14:textId="25B8ADEA" w:rsidR="00B91B26" w:rsidRPr="007B3552" w:rsidRDefault="00B91B26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633A8AD6" w14:textId="77777777" w:rsidR="008E7CB4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  <w:p w14:paraId="17844FBB" w14:textId="21CB4044" w:rsidR="00B91B26" w:rsidRPr="0061662C" w:rsidRDefault="00B91B26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23CADE0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ili </w:t>
            </w:r>
            <w:r w:rsidR="00756FB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fabrički </w:t>
            </w:r>
            <w:r w:rsidR="00ED65AB">
              <w:rPr>
                <w:rFonts w:ascii="Arial" w:hAnsi="Arial" w:cs="Arial"/>
                <w:b/>
                <w:bCs/>
                <w:sz w:val="24"/>
                <w:szCs w:val="24"/>
              </w:rPr>
              <w:t>tipski projekat kioska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4CF8472D" w14:textId="77777777" w:rsidR="00B91B26" w:rsidRDefault="00B91B2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0CCF891D" w14:textId="77777777" w:rsidR="00B91B26" w:rsidRDefault="00B91B2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78B913C1" w14:textId="77777777" w:rsidR="00B91B26" w:rsidRDefault="00B91B2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  <w:p w14:paraId="7F10E662" w14:textId="77777777" w:rsidR="00B91B26" w:rsidRPr="00F467B7" w:rsidRDefault="00B91B2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EAF736" w14:textId="77777777" w:rsidR="003F0952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  <w:p w14:paraId="0F121BCC" w14:textId="77777777" w:rsidR="00B91B26" w:rsidRDefault="00B91B2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9E9768" w14:textId="77777777" w:rsidR="00B91B26" w:rsidRDefault="00B91B2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C0" w14:textId="7495B434" w:rsidR="00B91B26" w:rsidRPr="00F84A14" w:rsidRDefault="00B91B2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EAD0217" w14:textId="77777777" w:rsidR="00727CDC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67B0C00B" w14:textId="77777777" w:rsidR="00B91B26" w:rsidRDefault="00B91B26" w:rsidP="00B91B2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7" w14:textId="77777777" w:rsidR="00B91B26" w:rsidRPr="00B91B26" w:rsidRDefault="00B91B26" w:rsidP="00B91B2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C52386A" w:rsidR="00727CDC" w:rsidRPr="007B3552" w:rsidRDefault="00141DCF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B49CE" w14:textId="77777777" w:rsidR="00D54159" w:rsidRDefault="00D54159" w:rsidP="0016116A">
      <w:pPr>
        <w:spacing w:after="0" w:line="240" w:lineRule="auto"/>
      </w:pPr>
      <w:r>
        <w:separator/>
      </w:r>
    </w:p>
  </w:endnote>
  <w:endnote w:type="continuationSeparator" w:id="0">
    <w:p w14:paraId="6C3D6F47" w14:textId="77777777" w:rsidR="00D54159" w:rsidRDefault="00D5415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9EA7D" w14:textId="77777777" w:rsidR="00D54159" w:rsidRDefault="00D54159" w:rsidP="0016116A">
      <w:pPr>
        <w:spacing w:after="0" w:line="240" w:lineRule="auto"/>
      </w:pPr>
      <w:r>
        <w:separator/>
      </w:r>
    </w:p>
  </w:footnote>
  <w:footnote w:type="continuationSeparator" w:id="0">
    <w:p w14:paraId="40F8335E" w14:textId="77777777" w:rsidR="00D54159" w:rsidRDefault="00D5415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CF"/>
    <w:rsid w:val="00141DF4"/>
    <w:rsid w:val="001478C2"/>
    <w:rsid w:val="0016116A"/>
    <w:rsid w:val="00185344"/>
    <w:rsid w:val="00185E27"/>
    <w:rsid w:val="0019653F"/>
    <w:rsid w:val="001A099B"/>
    <w:rsid w:val="001A189D"/>
    <w:rsid w:val="001A61E9"/>
    <w:rsid w:val="001B0534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7D4"/>
    <w:rsid w:val="00392A78"/>
    <w:rsid w:val="00396AE8"/>
    <w:rsid w:val="003A6A58"/>
    <w:rsid w:val="003B5350"/>
    <w:rsid w:val="003B6242"/>
    <w:rsid w:val="003B68C5"/>
    <w:rsid w:val="003C767C"/>
    <w:rsid w:val="003D2419"/>
    <w:rsid w:val="003E648F"/>
    <w:rsid w:val="003F0952"/>
    <w:rsid w:val="0040420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97C2A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1C15"/>
    <w:rsid w:val="00652743"/>
    <w:rsid w:val="00655850"/>
    <w:rsid w:val="00664B96"/>
    <w:rsid w:val="00667AA8"/>
    <w:rsid w:val="00670800"/>
    <w:rsid w:val="006746F6"/>
    <w:rsid w:val="006771A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56FB6"/>
    <w:rsid w:val="0076533B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2CB5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D6C14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5C44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4B8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0FCC"/>
    <w:rsid w:val="00AE324B"/>
    <w:rsid w:val="00AE3C38"/>
    <w:rsid w:val="00AE5BAF"/>
    <w:rsid w:val="00AF0A1A"/>
    <w:rsid w:val="00AF58F8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730F0"/>
    <w:rsid w:val="00B8726C"/>
    <w:rsid w:val="00B90321"/>
    <w:rsid w:val="00B91B26"/>
    <w:rsid w:val="00B93097"/>
    <w:rsid w:val="00BA0038"/>
    <w:rsid w:val="00BA0DDC"/>
    <w:rsid w:val="00BA4143"/>
    <w:rsid w:val="00BB2ACE"/>
    <w:rsid w:val="00BC350D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57D5"/>
    <w:rsid w:val="00D54159"/>
    <w:rsid w:val="00D5511F"/>
    <w:rsid w:val="00D6001B"/>
    <w:rsid w:val="00D70F6B"/>
    <w:rsid w:val="00D730CE"/>
    <w:rsid w:val="00D77591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2E94"/>
    <w:rsid w:val="00E952A1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14</cp:revision>
  <cp:lastPrinted>2018-12-17T12:56:00Z</cp:lastPrinted>
  <dcterms:created xsi:type="dcterms:W3CDTF">2025-02-03T13:42:00Z</dcterms:created>
  <dcterms:modified xsi:type="dcterms:W3CDTF">2025-03-06T14:25:00Z</dcterms:modified>
</cp:coreProperties>
</file>