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3E12C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Pr="003E12C6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E12C6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Pr="003E12C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Pr="003E12C6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3E12C6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E12C6">
        <w:rPr>
          <w:rFonts w:ascii="Arial" w:eastAsia="Calibri" w:hAnsi="Arial" w:cs="Arial"/>
          <w:b/>
          <w:sz w:val="24"/>
          <w:szCs w:val="24"/>
        </w:rPr>
        <w:t xml:space="preserve">URBANISTIČKO </w:t>
      </w:r>
      <w:r w:rsidR="00294EBC" w:rsidRPr="003E12C6"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3E12C6">
        <w:rPr>
          <w:rFonts w:ascii="Arial" w:eastAsia="Calibri" w:hAnsi="Arial" w:cs="Arial"/>
          <w:b/>
          <w:sz w:val="24"/>
          <w:szCs w:val="24"/>
        </w:rPr>
        <w:t>TEHNIČKI USLOVI</w:t>
      </w:r>
      <w:r w:rsidR="00581694" w:rsidRPr="003E12C6">
        <w:rPr>
          <w:rFonts w:ascii="Arial" w:eastAsia="Calibri" w:hAnsi="Arial" w:cs="Arial"/>
          <w:b/>
          <w:sz w:val="24"/>
          <w:szCs w:val="24"/>
        </w:rPr>
        <w:t xml:space="preserve"> (nacrt)</w:t>
      </w:r>
    </w:p>
    <w:p w14:paraId="17844EFB" w14:textId="77777777" w:rsidR="00377CC8" w:rsidRPr="003E12C6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3E12C6" w14:paraId="17844F07" w14:textId="77777777" w:rsidTr="008E7CB4">
        <w:trPr>
          <w:trHeight w:val="51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3E12C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3E12C6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3E12C6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3E12C6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3E12C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3E12C6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3E12C6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3E12C6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Pr="003E12C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5" w14:textId="77777777" w:rsidR="00435883" w:rsidRPr="003E12C6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06" w14:textId="77777777" w:rsidR="00727CDC" w:rsidRPr="003E12C6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eastAsiaTheme="minorHAnsi" w:hAnsi="Arial" w:cs="Arial"/>
                <w:sz w:val="24"/>
                <w:szCs w:val="24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8035136" r:id="rId9"/>
              </w:object>
            </w:r>
          </w:p>
        </w:tc>
      </w:tr>
      <w:tr w:rsidR="007B3552" w:rsidRPr="003E12C6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3E12C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3E12C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9F6BABD" w:rsidR="001F77F4" w:rsidRPr="003E12C6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E1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3E12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</w:t>
            </w:r>
            <w:r w:rsidR="00303E26" w:rsidRPr="003E12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  <w:r w:rsidRPr="003E12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izdaje:</w:t>
            </w:r>
            <w:r w:rsidRPr="003E12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3E12C6" w:rsidRDefault="00727CDC" w:rsidP="00D439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3E12C6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3E12C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3E12C6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3E12C6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3E12C6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3E12C6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264B4D" w:rsidR="00727CDC" w:rsidRPr="003E12C6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 w:rsidRPr="003E12C6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 w:rsidRPr="003E12C6">
              <w:rPr>
                <w:rFonts w:ascii="Arial" w:hAnsi="Arial" w:cs="Arial"/>
                <w:sz w:val="24"/>
                <w:szCs w:val="24"/>
              </w:rPr>
              <w:t>–</w:t>
            </w:r>
            <w:r w:rsidR="009E15F6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3E12C6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 w:rsidRPr="003E12C6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 w:rsidRPr="003E12C6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3E12C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012E2" w:rsidRPr="003E12C6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6A5089" w:rsidRPr="003E12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 w:rsidRPr="003E12C6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 w:rsidRPr="003E12C6">
              <w:rPr>
                <w:rFonts w:ascii="Arial" w:hAnsi="Arial" w:cs="Arial"/>
                <w:sz w:val="24"/>
                <w:szCs w:val="24"/>
              </w:rPr>
              <w:t>predviđena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 w:rsidRPr="003E12C6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 w:rsidRPr="003E12C6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2F5F90" w:rsidRPr="003E12C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3E12C6">
              <w:rPr>
                <w:rFonts w:ascii="Arial" w:hAnsi="Arial" w:cs="Arial"/>
                <w:sz w:val="24"/>
                <w:szCs w:val="24"/>
              </w:rPr>
              <w:t xml:space="preserve"> Programa privremenih objekata u zoni morskog dobra u opštini </w:t>
            </w:r>
            <w:r w:rsidR="00115B1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1B0936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3E12C6">
              <w:rPr>
                <w:rFonts w:ascii="Arial" w:hAnsi="Arial" w:cs="Arial"/>
                <w:sz w:val="24"/>
                <w:szCs w:val="24"/>
              </w:rPr>
              <w:t>za period 2024-2028.godine</w:t>
            </w:r>
          </w:p>
        </w:tc>
      </w:tr>
      <w:tr w:rsidR="007B3552" w:rsidRPr="003E12C6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3E12C6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3E12C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3E12C6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3E12C6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3E12C6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3E12C6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3E12C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3E12C6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3E12C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3E12C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3E12C6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3E12C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4E9CCE3" w:rsidR="004A697F" w:rsidRPr="003E12C6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012E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3E12C6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3E12C6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3E12C6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3E12C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3E12C6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3E12C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3E12C6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3E12C6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3E12C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Pr="003E12C6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37645A" w14:textId="77777777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731197E0" w14:textId="77777777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7A4389B8" w14:textId="77777777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05498BD" w14:textId="2DBB01DF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16D2968F" w14:textId="77777777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27E6AE56" w14:textId="77777777" w:rsidR="009619EA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Pnt=35 m2</w:t>
            </w:r>
          </w:p>
          <w:p w14:paraId="3B5ACB69" w14:textId="57BAF088" w:rsidR="00F13CB7" w:rsidRPr="003E12C6" w:rsidRDefault="009619EA" w:rsidP="009619E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Pot=22 m2</w:t>
            </w:r>
          </w:p>
          <w:p w14:paraId="00C74347" w14:textId="77777777" w:rsidR="00303E26" w:rsidRPr="003E12C6" w:rsidRDefault="00303E2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5C749D66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3E12C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3E12C6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3E12C6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3E12C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3E12C6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3E12C6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4EEDE" w14:textId="0749378B" w:rsidR="00B34AD4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0E1744CE" w14:textId="77777777" w:rsidR="009619EA" w:rsidRPr="003E12C6" w:rsidRDefault="009619E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0460BBF4" w:rsidR="0079332A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99C70E9" w14:textId="77777777" w:rsidR="00B34AD4" w:rsidRPr="003E12C6" w:rsidRDefault="00B34AD4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57C138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>Snabdijevanje vodom vikend kućice riješiti lokalno bunarima ili cistjernama za vodu;</w:t>
            </w:r>
          </w:p>
          <w:p w14:paraId="553AB38A" w14:textId="7777777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3E12C6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Pr="003E12C6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3E12C6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3E12C6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Pr="003E12C6" w:rsidRDefault="00F438D7" w:rsidP="004B043C">
            <w:pPr>
              <w:suppressAutoHyphens/>
              <w:jc w:val="both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AC1E37"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</w:t>
            </w:r>
          </w:p>
          <w:p w14:paraId="6E6C0714" w14:textId="7EF5E826" w:rsidR="00135895" w:rsidRPr="003E12C6" w:rsidRDefault="008F3DDA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</w:t>
            </w:r>
            <w:r w:rsidR="00AA5C9C"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AD7F224" wp14:editId="09711E22">
                  <wp:extent cx="5273497" cy="1981372"/>
                  <wp:effectExtent l="0" t="0" r="381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981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</w:t>
            </w:r>
            <w:r w:rsidR="007A54EB"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 </w:t>
            </w:r>
            <w:r w:rsidR="00AC1E37" w:rsidRPr="003E12C6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 </w:t>
            </w:r>
            <w:r w:rsidR="002635C5" w:rsidRPr="003E12C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7A5C3A" w:rsidRPr="003E12C6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 xml:space="preserve">   </w:t>
            </w:r>
            <w:r w:rsidR="00684E4E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5B" w14:textId="20720DE7" w:rsidR="00BE68C1" w:rsidRPr="003E12C6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3E12C6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3E12C6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3E12C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3E12C6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3E12C6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3E12C6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3E12C6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3E12C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3E12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3E12C6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3E12C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3E12C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3E12C6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3E12C6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3E12C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3E12C6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3E12C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3E12C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3E12C6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3E12C6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3E1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3E12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3E12C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3E12C6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3E12C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3E12C6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3E12C6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3E12C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3E12C6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Pr="003E12C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3E12C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3E12C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3E12C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E12C6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3E12C6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3E12C6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3E12C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3E12C6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3E12C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742712E" w:rsidR="00667AA8" w:rsidRPr="003E12C6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812BB" w:rsidRPr="003E12C6">
              <w:rPr>
                <w:rFonts w:ascii="Arial" w:hAnsi="Arial" w:cs="Arial"/>
                <w:sz w:val="24"/>
                <w:szCs w:val="24"/>
              </w:rPr>
              <w:t>12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3E12C6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3E12C6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3E12C6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3E12C6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3E12C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3E12C6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3E12C6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3E12C6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3E12C6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3E12C6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3E12C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1</w:t>
            </w:r>
            <w:r w:rsidR="0005219E" w:rsidRPr="003E12C6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3E12C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3E12C6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3E12C6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 w:rsidRPr="003E12C6">
              <w:rPr>
                <w:rFonts w:ascii="Arial" w:hAnsi="Arial" w:cs="Arial"/>
                <w:sz w:val="24"/>
                <w:szCs w:val="24"/>
              </w:rPr>
              <w:t>0</w:t>
            </w:r>
            <w:r w:rsidRPr="003E12C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3E12C6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3E12C6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3E12C6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3E12C6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3E12C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3E12C6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3E12C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3E12C6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3E12C6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3E12C6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3E12C6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3E12C6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3E12C6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3E12C6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3E12C6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3E12C6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3E12C6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3E12C6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3E12C6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3E12C6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3E12C6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3E12C6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3E12C6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3E12C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3E12C6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3E12C6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3E12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3E12C6">
              <w:rPr>
                <w:rFonts w:ascii="Arial" w:hAnsi="Arial" w:cs="Arial"/>
                <w:sz w:val="24"/>
                <w:szCs w:val="24"/>
              </w:rPr>
              <w:t xml:space="preserve"> sa atestima proizvođača uređaja za PPOV</w:t>
            </w:r>
          </w:p>
          <w:p w14:paraId="17844FB4" w14:textId="77777777" w:rsidR="00C539FA" w:rsidRPr="003E12C6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3E12C6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3E12C6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3</w:t>
            </w:r>
            <w:r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3E12C6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</w:t>
            </w:r>
            <w:r w:rsidR="009A5003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3E12C6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3E12C6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3E12C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4</w:t>
            </w:r>
            <w:r w:rsidR="008E7CB4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3E12C6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3E12C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 w:rsidRPr="003E12C6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3E12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3E12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3E12C6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3E12C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3E12C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3E12C6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3E12C6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3E12C6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5</w:t>
            </w:r>
            <w:r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3E12C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Revidovani Glavni projekat</w:t>
            </w:r>
            <w:r w:rsidR="00D0660B"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3E12C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 w:rsidRPr="003E12C6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3E12C6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3E12C6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-</w:t>
            </w:r>
            <w:r w:rsidRPr="003E12C6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3E12C6">
              <w:rPr>
                <w:rFonts w:ascii="Arial" w:hAnsi="Arial" w:cs="Arial"/>
                <w:sz w:val="24"/>
                <w:szCs w:val="24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3E12C6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3E12C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3E12C6">
              <w:rPr>
                <w:rFonts w:ascii="Arial" w:hAnsi="Arial" w:cs="Arial"/>
                <w:sz w:val="24"/>
                <w:szCs w:val="24"/>
              </w:rPr>
              <w:t>1</w:t>
            </w:r>
            <w:r w:rsidR="00BF2C05" w:rsidRPr="003E12C6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3E12C6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3E12C6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3E12C6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Nadležnom inspekcijskom organu lokalne uprave.</w:t>
            </w:r>
          </w:p>
          <w:p w14:paraId="17844FC6" w14:textId="18586D18" w:rsidR="006E302B" w:rsidRPr="003E12C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3E12C6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3E12C6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3E12C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3E12C6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3E12C6">
              <w:rPr>
                <w:rFonts w:ascii="Arial" w:hAnsi="Arial" w:cs="Arial"/>
                <w:sz w:val="24"/>
                <w:szCs w:val="24"/>
              </w:rPr>
              <w:t>7</w:t>
            </w:r>
            <w:r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3E12C6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3E12C6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3E12C6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384FEF5" w:rsidR="00727CDC" w:rsidRPr="003E12C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E812BB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potpis</w:t>
            </w:r>
          </w:p>
          <w:p w14:paraId="17844FCE" w14:textId="77777777" w:rsidR="00265AD8" w:rsidRPr="003E12C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3E12C6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3E12C6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3E12C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 w:rsidRPr="003E12C6">
              <w:rPr>
                <w:rFonts w:ascii="Arial" w:hAnsi="Arial" w:cs="Arial"/>
                <w:sz w:val="24"/>
                <w:szCs w:val="24"/>
              </w:rPr>
              <w:t>1</w:t>
            </w:r>
            <w:r w:rsidR="00212056" w:rsidRPr="003E12C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3E12C6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3E12C6" w14:paraId="17844FD8" w14:textId="77777777" w:rsidTr="008E7CB4">
        <w:trPr>
          <w:trHeight w:val="51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3E12C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 w:rsidRPr="003E12C6">
              <w:rPr>
                <w:rFonts w:ascii="Arial" w:hAnsi="Arial" w:cs="Arial"/>
                <w:sz w:val="24"/>
                <w:szCs w:val="24"/>
              </w:rPr>
              <w:t>19</w:t>
            </w:r>
            <w:r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3E12C6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3E12C6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3E12C6" w14:paraId="17844FDC" w14:textId="77777777" w:rsidTr="008E7CB4">
        <w:trPr>
          <w:trHeight w:val="517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3E12C6" w14:paraId="17844FE0" w14:textId="77777777" w:rsidTr="008E7CB4">
        <w:trPr>
          <w:trHeight w:val="517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3E12C6" w14:paraId="17844FE4" w14:textId="77777777" w:rsidTr="008E7CB4">
        <w:trPr>
          <w:trHeight w:val="517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3E12C6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3E12C6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3E12C6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3E12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12C6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 w:rsidRPr="003E12C6">
              <w:rPr>
                <w:rFonts w:ascii="Arial" w:hAnsi="Arial" w:cs="Arial"/>
                <w:sz w:val="24"/>
                <w:szCs w:val="24"/>
              </w:rPr>
              <w:t>0</w:t>
            </w:r>
            <w:r w:rsidRPr="003E1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3E12C6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3E12C6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3E12C6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3E12C6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3E12C6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3E12C6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3E12C6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3E12C6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3E12C6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3E12C6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3E12C6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3E12C6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6925" w14:textId="77777777" w:rsidR="00F11626" w:rsidRDefault="00F11626" w:rsidP="0016116A">
      <w:pPr>
        <w:spacing w:after="0" w:line="240" w:lineRule="auto"/>
      </w:pPr>
      <w:r>
        <w:separator/>
      </w:r>
    </w:p>
  </w:endnote>
  <w:endnote w:type="continuationSeparator" w:id="0">
    <w:p w14:paraId="08C22FEC" w14:textId="77777777" w:rsidR="00F11626" w:rsidRDefault="00F1162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7DD0" w14:textId="77777777" w:rsidR="00F11626" w:rsidRDefault="00F11626" w:rsidP="0016116A">
      <w:pPr>
        <w:spacing w:after="0" w:line="240" w:lineRule="auto"/>
      </w:pPr>
      <w:r>
        <w:separator/>
      </w:r>
    </w:p>
  </w:footnote>
  <w:footnote w:type="continuationSeparator" w:id="0">
    <w:p w14:paraId="75D6A84B" w14:textId="77777777" w:rsidR="00F11626" w:rsidRDefault="00F1162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2E2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B0936"/>
    <w:rsid w:val="001C4884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5F90"/>
    <w:rsid w:val="002F684A"/>
    <w:rsid w:val="002F7118"/>
    <w:rsid w:val="002F7135"/>
    <w:rsid w:val="00303E26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12C6"/>
    <w:rsid w:val="003E648F"/>
    <w:rsid w:val="003F0952"/>
    <w:rsid w:val="004101CF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3B46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07D2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19EA"/>
    <w:rsid w:val="009711AF"/>
    <w:rsid w:val="00971678"/>
    <w:rsid w:val="00976869"/>
    <w:rsid w:val="009967A4"/>
    <w:rsid w:val="009975B2"/>
    <w:rsid w:val="009A5003"/>
    <w:rsid w:val="009A5301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5C9C"/>
    <w:rsid w:val="00AB623E"/>
    <w:rsid w:val="00AB799A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A5A3E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12BB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1626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A43C0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15</cp:revision>
  <cp:lastPrinted>2018-12-17T12:56:00Z</cp:lastPrinted>
  <dcterms:created xsi:type="dcterms:W3CDTF">2025-03-24T11:46:00Z</dcterms:created>
  <dcterms:modified xsi:type="dcterms:W3CDTF">2025-05-06T09:12:00Z</dcterms:modified>
</cp:coreProperties>
</file>