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1758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D06B294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FBF489B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73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2B2733" w:rsidRPr="002B2733">
              <w:rPr>
                <w:rFonts w:ascii="Arial" w:hAnsi="Arial" w:cs="Arial"/>
                <w:b/>
                <w:bCs/>
                <w:sz w:val="24"/>
                <w:szCs w:val="24"/>
              </w:rPr>
              <w:t>ibarska kućica sa vezom i kalimerom  (LK9-144)</w:t>
            </w:r>
            <w:r w:rsidR="002B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B273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B1CAF2B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2B273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73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2B2733" w:rsidRPr="002B2733">
              <w:rPr>
                <w:rFonts w:ascii="Arial" w:hAnsi="Arial" w:cs="Arial"/>
                <w:b/>
                <w:bCs/>
                <w:sz w:val="24"/>
                <w:szCs w:val="24"/>
              </w:rPr>
              <w:t>ibarska kućica sa vezom i kalimerom  (LK9-144)</w:t>
            </w:r>
            <w:r w:rsidR="002B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95C4584" w14:textId="77777777" w:rsidR="002B2733" w:rsidRPr="002B2733" w:rsidRDefault="002B2733" w:rsidP="002B273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73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13E3CDC5" w14:textId="77777777" w:rsidR="002B2733" w:rsidRPr="002B2733" w:rsidRDefault="002B2733" w:rsidP="002B273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733">
              <w:rPr>
                <w:rFonts w:ascii="Arial" w:hAnsi="Arial" w:cs="Arial"/>
                <w:b/>
                <w:bCs/>
                <w:sz w:val="24"/>
                <w:szCs w:val="24"/>
              </w:rPr>
              <w:t>Po=28 m2</w:t>
            </w:r>
          </w:p>
          <w:p w14:paraId="2559B8DD" w14:textId="77777777" w:rsidR="002B2733" w:rsidRPr="002B2733" w:rsidRDefault="002B2733" w:rsidP="002B273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15B5E5" w14:textId="77777777" w:rsidR="002B2733" w:rsidRPr="002B2733" w:rsidRDefault="002B2733" w:rsidP="002B273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733">
              <w:rPr>
                <w:rFonts w:ascii="Arial" w:hAnsi="Arial" w:cs="Arial"/>
                <w:b/>
                <w:bCs/>
                <w:sz w:val="24"/>
                <w:szCs w:val="24"/>
              </w:rPr>
              <w:t>Tearsa:</w:t>
            </w:r>
          </w:p>
          <w:p w14:paraId="21F01A90" w14:textId="77777777" w:rsidR="002B2733" w:rsidRPr="002B2733" w:rsidRDefault="002B2733" w:rsidP="002B273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733">
              <w:rPr>
                <w:rFonts w:ascii="Arial" w:hAnsi="Arial" w:cs="Arial"/>
                <w:b/>
                <w:bCs/>
                <w:sz w:val="24"/>
                <w:szCs w:val="24"/>
              </w:rPr>
              <w:t>Pt nat=15 m2</w:t>
            </w:r>
          </w:p>
          <w:p w14:paraId="3673F36F" w14:textId="1337D045" w:rsidR="00A505D7" w:rsidRDefault="002B2733" w:rsidP="002B273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733">
              <w:rPr>
                <w:rFonts w:ascii="Arial" w:hAnsi="Arial" w:cs="Arial"/>
                <w:b/>
                <w:bCs/>
                <w:sz w:val="24"/>
                <w:szCs w:val="24"/>
              </w:rPr>
              <w:t>Pt otv=90 m2</w:t>
            </w:r>
          </w:p>
          <w:p w14:paraId="7C92B7A4" w14:textId="77777777" w:rsidR="00532D9B" w:rsidRDefault="00532D9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E6BFC0" w14:textId="77777777" w:rsidR="00532D9B" w:rsidRPr="00532D9B" w:rsidRDefault="00532D9B" w:rsidP="00532D9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D9B">
              <w:rPr>
                <w:rFonts w:ascii="Arial" w:hAnsi="Arial" w:cs="Arial"/>
                <w:sz w:val="24"/>
                <w:szCs w:val="24"/>
              </w:rPr>
              <w:t>o</w:t>
            </w:r>
            <w:r w:rsidRPr="00532D9B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1356EA17" w14:textId="77777777" w:rsidR="00532D9B" w:rsidRPr="00532D9B" w:rsidRDefault="00532D9B" w:rsidP="00532D9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D9B">
              <w:rPr>
                <w:rFonts w:ascii="Arial" w:hAnsi="Arial" w:cs="Arial"/>
                <w:sz w:val="24"/>
                <w:szCs w:val="24"/>
              </w:rPr>
              <w:t>o</w:t>
            </w:r>
            <w:r w:rsidRPr="00532D9B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705080D6" w14:textId="085F36D2" w:rsidR="00532D9B" w:rsidRDefault="00532D9B" w:rsidP="00532D9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D9B">
              <w:rPr>
                <w:rFonts w:ascii="Arial" w:hAnsi="Arial" w:cs="Arial"/>
                <w:sz w:val="24"/>
                <w:szCs w:val="24"/>
              </w:rPr>
              <w:t>o</w:t>
            </w:r>
            <w:r w:rsidRPr="00532D9B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45C86552" w14:textId="77777777" w:rsidR="00532D9B" w:rsidRDefault="00532D9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551350" w14:textId="695F0006" w:rsidR="00532D9B" w:rsidRDefault="00532D9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D9B">
              <w:rPr>
                <w:rFonts w:ascii="Arial" w:hAnsi="Arial" w:cs="Arial"/>
                <w:sz w:val="24"/>
                <w:szCs w:val="24"/>
              </w:rPr>
              <w:t>o</w:t>
            </w:r>
            <w:r w:rsidRPr="00532D9B">
              <w:rPr>
                <w:rFonts w:ascii="Arial" w:hAnsi="Arial" w:cs="Arial"/>
                <w:sz w:val="24"/>
                <w:szCs w:val="24"/>
              </w:rPr>
              <w:tab/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365E867C" w14:textId="77777777" w:rsidR="00532D9B" w:rsidRDefault="00532D9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C72AA7" w14:textId="77777777" w:rsidR="00C73223" w:rsidRDefault="00C7322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23F05A" w14:textId="6160DE18" w:rsidR="00C73223" w:rsidRDefault="00C7322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7A3850C" wp14:editId="07E4A404">
                  <wp:extent cx="2353310" cy="1640205"/>
                  <wp:effectExtent l="0" t="0" r="8890" b="0"/>
                  <wp:docPr id="531246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7478C9" wp14:editId="4D12B2C4">
                  <wp:extent cx="2578735" cy="1847215"/>
                  <wp:effectExtent l="0" t="0" r="0" b="635"/>
                  <wp:docPr id="20645634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2498E0" w14:textId="131225A3" w:rsidR="00532D9B" w:rsidRDefault="00C7322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223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2AF528BA" w14:textId="6AAD1BD5" w:rsidR="00C647E5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4A62A5E" wp14:editId="4DADE37A">
                  <wp:extent cx="5191125" cy="2225040"/>
                  <wp:effectExtent l="0" t="0" r="9525" b="3810"/>
                  <wp:docPr id="288992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5FE38D" w14:textId="1678FFF2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2F5E4D5" w14:textId="77777777" w:rsidR="00C73223" w:rsidRDefault="00C7322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3CBD810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66F3E">
              <w:rPr>
                <w:rFonts w:ascii="Arial" w:hAnsi="Arial" w:cs="Arial"/>
                <w:sz w:val="24"/>
                <w:szCs w:val="24"/>
              </w:rPr>
              <w:t>22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Zakona o </w:t>
            </w:r>
            <w:r w:rsidR="00966F3E">
              <w:rPr>
                <w:rFonts w:ascii="Arial" w:hAnsi="Arial" w:cs="Arial"/>
                <w:sz w:val="24"/>
                <w:szCs w:val="24"/>
              </w:rPr>
              <w:t>izgradnji objekata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i izgradnji objekata i Pravilnikom o bližim uslovima i načinu prilagođavanja objekata za pristup i kretanje lica smanjene pokretljivosti i lica sa invaliditetom („Sl. list CG“ broj 48/13 i 44/15).</w:t>
            </w:r>
          </w:p>
          <w:p w14:paraId="72ED8617" w14:textId="77777777" w:rsidR="00F03847" w:rsidRDefault="00F03847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F2DC75" w14:textId="77777777" w:rsidR="00F03847" w:rsidRDefault="00F03847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6B954" w14:textId="77777777" w:rsidR="00F03847" w:rsidRDefault="00F03847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5B8A5973" w:rsidR="00F03847" w:rsidRPr="007B3552" w:rsidRDefault="00F03847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0BF3EB1E" w:rsidR="00C539FA" w:rsidRPr="00D05329" w:rsidRDefault="00417518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17518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417518">
              <w:rPr>
                <w:rFonts w:ascii="Arial" w:hAnsi="Arial" w:cs="Arial"/>
                <w:b/>
                <w:sz w:val="24"/>
                <w:szCs w:val="24"/>
              </w:rPr>
              <w:t>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938ECEA" w14:textId="77777777" w:rsidR="00966F3E" w:rsidRPr="00966F3E" w:rsidRDefault="00966F3E" w:rsidP="00966F3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6F3E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72752D8B" w:rsidR="00874120" w:rsidRPr="00966F3E" w:rsidRDefault="00966F3E" w:rsidP="00966F3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F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645F" w:rsidRPr="003B645F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="003B645F" w:rsidRPr="003B645F">
              <w:rPr>
                <w:rFonts w:ascii="Arial" w:hAnsi="Arial" w:cs="Arial"/>
                <w:b/>
                <w:bCs/>
                <w:sz w:val="24"/>
                <w:szCs w:val="24"/>
              </w:rPr>
              <w:t>Glavnog gradskog</w:t>
            </w:r>
            <w:r w:rsidR="003B645F" w:rsidRPr="003B64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45F" w:rsidRPr="003B645F">
              <w:rPr>
                <w:rFonts w:ascii="Arial" w:hAnsi="Arial" w:cs="Arial"/>
                <w:b/>
                <w:bCs/>
                <w:sz w:val="24"/>
                <w:szCs w:val="24"/>
              </w:rPr>
              <w:t>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79150A1B" w14:textId="263E9A44" w:rsidR="003A0DF1" w:rsidRDefault="003A0DF1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 w:rsidRPr="003A0DF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3A0DF1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3A0DF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</w:t>
            </w:r>
            <w:r w:rsidRPr="003A0DF1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3A0DF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 i,</w:t>
            </w:r>
            <w:r w:rsidRPr="003A0DF1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(za objekte gdje je to traženo) Dozvolu za obavljanje radnji, aktivnosti i djelatnosti u zaštićenom području izdatu od strane Agencije za zaštitu prirode i životne sredine, i Protivpožarna Saglasnost</w:t>
            </w:r>
          </w:p>
          <w:p w14:paraId="7F5FD9FF" w14:textId="77777777" w:rsidR="003A0DF1" w:rsidRDefault="003A0DF1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55A3698C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A3DA" w14:textId="77777777" w:rsidR="003036F4" w:rsidRDefault="003036F4" w:rsidP="0016116A">
      <w:pPr>
        <w:spacing w:after="0" w:line="240" w:lineRule="auto"/>
      </w:pPr>
      <w:r>
        <w:separator/>
      </w:r>
    </w:p>
  </w:endnote>
  <w:endnote w:type="continuationSeparator" w:id="0">
    <w:p w14:paraId="3C19B962" w14:textId="77777777" w:rsidR="003036F4" w:rsidRDefault="003036F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FDAA" w14:textId="77777777" w:rsidR="003036F4" w:rsidRDefault="003036F4" w:rsidP="0016116A">
      <w:pPr>
        <w:spacing w:after="0" w:line="240" w:lineRule="auto"/>
      </w:pPr>
      <w:r>
        <w:separator/>
      </w:r>
    </w:p>
  </w:footnote>
  <w:footnote w:type="continuationSeparator" w:id="0">
    <w:p w14:paraId="02ED5DCF" w14:textId="77777777" w:rsidR="003036F4" w:rsidRDefault="003036F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3460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77F63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036F4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0DF1"/>
    <w:rsid w:val="003A6C44"/>
    <w:rsid w:val="003B3FD9"/>
    <w:rsid w:val="003B5350"/>
    <w:rsid w:val="003B6242"/>
    <w:rsid w:val="003B645F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17518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2D9B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1E59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66F3E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09E6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3223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67C3C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3847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A7A34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135</cp:revision>
  <cp:lastPrinted>2018-12-17T12:56:00Z</cp:lastPrinted>
  <dcterms:created xsi:type="dcterms:W3CDTF">2025-02-17T12:25:00Z</dcterms:created>
  <dcterms:modified xsi:type="dcterms:W3CDTF">2025-04-02T14:46:00Z</dcterms:modified>
</cp:coreProperties>
</file>